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64D0" w14:textId="418B0ED9" w:rsidR="00646FF8" w:rsidRPr="005E27BF" w:rsidRDefault="00DAB248" w:rsidP="00E045DF">
      <w:pPr>
        <w:rPr>
          <w:rFonts w:ascii="Comic Sans MS" w:eastAsia="Comic Sans MS" w:hAnsi="Comic Sans MS" w:cs="Comic Sans MS"/>
          <w:sz w:val="10"/>
          <w:szCs w:val="10"/>
          <w:lang w:val="nl-BE"/>
        </w:rPr>
      </w:pPr>
      <w:r w:rsidRPr="2143A22B">
        <w:rPr>
          <w:rFonts w:ascii="Comic Sans MS" w:hAnsi="Comic Sans MS"/>
          <w:b/>
          <w:bCs/>
          <w:sz w:val="20"/>
          <w:szCs w:val="20"/>
          <w:lang w:val="nl-BE"/>
        </w:rPr>
        <w:t xml:space="preserve"> </w:t>
      </w:r>
      <w:r w:rsidR="00646FF8" w:rsidRPr="2143A22B">
        <w:rPr>
          <w:rFonts w:ascii="Comic Sans MS" w:hAnsi="Comic Sans MS"/>
          <w:b/>
          <w:bCs/>
          <w:sz w:val="20"/>
          <w:szCs w:val="20"/>
          <w:lang w:val="nl-BE"/>
        </w:rPr>
        <w:t xml:space="preserve">Agenda MR Tandem CL-GR-NN – </w:t>
      </w:r>
      <w:r w:rsidR="00E045DF">
        <w:rPr>
          <w:rFonts w:ascii="Comic Sans MS" w:hAnsi="Comic Sans MS"/>
          <w:b/>
          <w:bCs/>
          <w:sz w:val="20"/>
          <w:szCs w:val="20"/>
          <w:lang w:val="nl-BE"/>
        </w:rPr>
        <w:t>23</w:t>
      </w:r>
      <w:r w:rsidR="005E27BF" w:rsidRPr="2143A22B">
        <w:rPr>
          <w:rFonts w:ascii="Comic Sans MS" w:hAnsi="Comic Sans MS"/>
          <w:b/>
          <w:bCs/>
          <w:sz w:val="20"/>
          <w:szCs w:val="20"/>
          <w:lang w:val="nl-BE"/>
        </w:rPr>
        <w:t>.</w:t>
      </w:r>
      <w:r w:rsidR="00E045DF">
        <w:rPr>
          <w:rFonts w:ascii="Comic Sans MS" w:hAnsi="Comic Sans MS"/>
          <w:b/>
          <w:bCs/>
          <w:sz w:val="20"/>
          <w:szCs w:val="20"/>
          <w:lang w:val="nl-BE"/>
        </w:rPr>
        <w:t>01</w:t>
      </w:r>
      <w:r w:rsidR="005E27BF" w:rsidRPr="2143A22B">
        <w:rPr>
          <w:rFonts w:ascii="Comic Sans MS" w:hAnsi="Comic Sans MS"/>
          <w:b/>
          <w:bCs/>
          <w:sz w:val="20"/>
          <w:szCs w:val="20"/>
          <w:lang w:val="nl-BE"/>
        </w:rPr>
        <w:t>.202</w:t>
      </w:r>
      <w:r w:rsidR="00E045DF">
        <w:rPr>
          <w:rFonts w:ascii="Comic Sans MS" w:hAnsi="Comic Sans MS"/>
          <w:b/>
          <w:bCs/>
          <w:sz w:val="20"/>
          <w:szCs w:val="20"/>
          <w:lang w:val="nl-BE"/>
        </w:rPr>
        <w:t>6</w:t>
      </w:r>
      <w:r w:rsidR="00646FF8">
        <w:tab/>
      </w:r>
      <w:r w:rsidR="00646FF8">
        <w:tab/>
      </w:r>
      <w:r w:rsidR="00646FF8">
        <w:tab/>
      </w:r>
      <w:r w:rsidR="0A9516B1" w:rsidRPr="2143A22B">
        <w:rPr>
          <w:rFonts w:ascii="Comic Sans MS" w:hAnsi="Comic Sans MS"/>
          <w:b/>
          <w:bCs/>
          <w:sz w:val="20"/>
          <w:szCs w:val="20"/>
          <w:lang w:val="nl-BE"/>
        </w:rPr>
        <w:t xml:space="preserve"> </w:t>
      </w:r>
      <w:r w:rsidR="00BC6582" w:rsidRPr="2143A22B">
        <w:rPr>
          <w:rFonts w:ascii="Comic Sans MS" w:hAnsi="Comic Sans MS"/>
          <w:b/>
          <w:bCs/>
          <w:sz w:val="20"/>
          <w:szCs w:val="20"/>
          <w:lang w:val="nl-BE"/>
        </w:rPr>
        <w:t xml:space="preserve">Locatie </w:t>
      </w:r>
      <w:r w:rsidR="005E27BF" w:rsidRPr="2143A22B">
        <w:rPr>
          <w:rFonts w:ascii="Comic Sans MS" w:hAnsi="Comic Sans MS"/>
          <w:b/>
          <w:bCs/>
          <w:sz w:val="20"/>
          <w:szCs w:val="20"/>
          <w:lang w:val="nl-BE"/>
        </w:rPr>
        <w:t>Nieuw-Namen</w:t>
      </w:r>
      <w:r w:rsidR="00646FF8">
        <w:tab/>
      </w:r>
    </w:p>
    <w:p w14:paraId="672A6659" w14:textId="77777777" w:rsidR="00646FF8" w:rsidRPr="005E27BF" w:rsidRDefault="00646FF8" w:rsidP="00646FF8">
      <w:pPr>
        <w:pBdr>
          <w:bottom w:val="single" w:sz="4" w:space="0" w:color="000000"/>
        </w:pBdr>
        <w:rPr>
          <w:rFonts w:ascii="Comic Sans MS" w:eastAsia="Comic Sans MS" w:hAnsi="Comic Sans MS" w:cs="Comic Sans MS"/>
          <w:sz w:val="10"/>
          <w:szCs w:val="10"/>
          <w:lang w:val="nl-BE"/>
        </w:rPr>
      </w:pPr>
    </w:p>
    <w:p w14:paraId="0A37501D" w14:textId="77777777" w:rsidR="00646FF8" w:rsidRPr="005E27BF" w:rsidRDefault="00646FF8" w:rsidP="00646FF8">
      <w:pPr>
        <w:rPr>
          <w:rFonts w:ascii="Comic Sans MS" w:eastAsia="Comic Sans MS" w:hAnsi="Comic Sans MS" w:cs="Comic Sans MS"/>
          <w:sz w:val="18"/>
          <w:szCs w:val="18"/>
          <w:lang w:val="nl-BE"/>
        </w:rPr>
      </w:pPr>
    </w:p>
    <w:p w14:paraId="4C37CD41" w14:textId="377AB9A8" w:rsidR="31766FD3" w:rsidRDefault="31766FD3" w:rsidP="79BD4DDC">
      <w:pPr>
        <w:rPr>
          <w:rFonts w:ascii="Comic Sans MS" w:hAnsi="Comic Sans MS"/>
          <w:sz w:val="20"/>
          <w:szCs w:val="20"/>
        </w:rPr>
      </w:pPr>
      <w:r w:rsidRPr="685F0D17">
        <w:rPr>
          <w:rFonts w:ascii="Comic Sans MS" w:hAnsi="Comic Sans MS"/>
          <w:sz w:val="20"/>
          <w:szCs w:val="20"/>
        </w:rPr>
        <w:t>Aanwezig:</w:t>
      </w:r>
      <w:r w:rsidR="4C8DB670" w:rsidRPr="685F0D17">
        <w:rPr>
          <w:rFonts w:ascii="Comic Sans MS" w:hAnsi="Comic Sans MS"/>
          <w:sz w:val="20"/>
          <w:szCs w:val="20"/>
        </w:rPr>
        <w:t xml:space="preserve"> </w:t>
      </w:r>
      <w:r w:rsidR="00E045DF">
        <w:rPr>
          <w:rFonts w:ascii="Comic Sans MS" w:hAnsi="Comic Sans MS"/>
          <w:sz w:val="20"/>
          <w:szCs w:val="20"/>
        </w:rPr>
        <w:t>Suzanne, Jolanda, Mark, Gaelle, Pieter, Cynthia, Kim, Wietze, Anoushka, Hannelore, Krijna, Sanne, Elke en Ellen de Neef</w:t>
      </w:r>
    </w:p>
    <w:p w14:paraId="5A6EFFE3" w14:textId="7672CA01" w:rsidR="79BD4DDC" w:rsidRDefault="79BD4DDC" w:rsidP="79BD4DDC">
      <w:pPr>
        <w:rPr>
          <w:rFonts w:ascii="Comic Sans MS" w:hAnsi="Comic Sans MS"/>
          <w:sz w:val="20"/>
          <w:szCs w:val="20"/>
        </w:rPr>
      </w:pPr>
    </w:p>
    <w:p w14:paraId="3F4DF2A6" w14:textId="4D9060AC" w:rsidR="00646FF8" w:rsidRPr="00E045DF" w:rsidRDefault="00646FF8" w:rsidP="00E045DF">
      <w:pPr>
        <w:pStyle w:val="Lijstalinea"/>
        <w:numPr>
          <w:ilvl w:val="0"/>
          <w:numId w:val="17"/>
        </w:numPr>
        <w:rPr>
          <w:rFonts w:ascii="Comic Sans MS" w:hAnsi="Comic Sans MS"/>
          <w:sz w:val="20"/>
          <w:szCs w:val="20"/>
        </w:rPr>
      </w:pPr>
      <w:r w:rsidRPr="00E045DF">
        <w:rPr>
          <w:rFonts w:ascii="Comic Sans MS" w:hAnsi="Comic Sans MS"/>
          <w:sz w:val="20"/>
          <w:szCs w:val="20"/>
        </w:rPr>
        <w:t xml:space="preserve">Opening (voorzitter </w:t>
      </w:r>
      <w:r w:rsidR="005E27BF" w:rsidRPr="00E045DF">
        <w:rPr>
          <w:rFonts w:ascii="Comic Sans MS" w:hAnsi="Comic Sans MS"/>
          <w:sz w:val="20"/>
          <w:szCs w:val="20"/>
        </w:rPr>
        <w:t>SJ</w:t>
      </w:r>
      <w:r w:rsidR="4EB5A851" w:rsidRPr="00E045DF">
        <w:rPr>
          <w:rFonts w:ascii="Comic Sans MS" w:hAnsi="Comic Sans MS"/>
          <w:sz w:val="20"/>
          <w:szCs w:val="20"/>
        </w:rPr>
        <w:t>)</w:t>
      </w:r>
    </w:p>
    <w:p w14:paraId="4D263371" w14:textId="7DF30F2F" w:rsidR="00E045DF" w:rsidRPr="00E045DF" w:rsidRDefault="00E045DF" w:rsidP="00E045DF">
      <w:pPr>
        <w:pStyle w:val="Lijstalinea"/>
        <w:ind w:left="1070"/>
        <w:rPr>
          <w:rFonts w:ascii="Comic Sans MS" w:hAnsi="Comic Sans MS"/>
          <w:i/>
          <w:iCs/>
          <w:sz w:val="20"/>
          <w:szCs w:val="20"/>
        </w:rPr>
      </w:pPr>
      <w:r w:rsidRPr="00E045DF">
        <w:rPr>
          <w:rFonts w:ascii="Comic Sans MS" w:hAnsi="Comic Sans MS"/>
          <w:i/>
          <w:iCs/>
          <w:sz w:val="20"/>
          <w:szCs w:val="20"/>
        </w:rPr>
        <w:t>Suzanne opent de vergadering</w:t>
      </w:r>
    </w:p>
    <w:p w14:paraId="4F04E848" w14:textId="0FD72C21" w:rsidR="00646FF8" w:rsidRPr="00E045DF" w:rsidRDefault="00646FF8" w:rsidP="00E045DF">
      <w:pPr>
        <w:pStyle w:val="Lijstalinea"/>
        <w:numPr>
          <w:ilvl w:val="0"/>
          <w:numId w:val="17"/>
        </w:numPr>
        <w:rPr>
          <w:rFonts w:ascii="Comic Sans MS" w:hAnsi="Comic Sans MS"/>
          <w:sz w:val="20"/>
          <w:szCs w:val="20"/>
        </w:rPr>
      </w:pPr>
      <w:r w:rsidRPr="00E045DF">
        <w:rPr>
          <w:rFonts w:ascii="Comic Sans MS" w:hAnsi="Comic Sans MS"/>
          <w:sz w:val="20"/>
          <w:szCs w:val="20"/>
        </w:rPr>
        <w:t xml:space="preserve">Vaststellen agenda </w:t>
      </w:r>
    </w:p>
    <w:p w14:paraId="713EC34C" w14:textId="44E75095" w:rsidR="00E045DF" w:rsidRPr="00E045DF" w:rsidRDefault="00E045DF" w:rsidP="00E045DF">
      <w:pPr>
        <w:pStyle w:val="Lijstalinea"/>
        <w:ind w:left="1070"/>
        <w:rPr>
          <w:rFonts w:ascii="Comic Sans MS" w:hAnsi="Comic Sans MS"/>
          <w:i/>
          <w:iCs/>
          <w:sz w:val="20"/>
          <w:szCs w:val="20"/>
        </w:rPr>
      </w:pPr>
      <w:r w:rsidRPr="00E045DF">
        <w:rPr>
          <w:rFonts w:ascii="Comic Sans MS" w:hAnsi="Comic Sans MS"/>
          <w:i/>
          <w:iCs/>
          <w:sz w:val="20"/>
          <w:szCs w:val="20"/>
        </w:rPr>
        <w:t>Extra punt/vraag over de M5 methodiek.</w:t>
      </w:r>
    </w:p>
    <w:p w14:paraId="58F711AA" w14:textId="40AE86CF" w:rsidR="00646FF8" w:rsidRPr="00E045DF" w:rsidRDefault="00646FF8" w:rsidP="00E045DF">
      <w:pPr>
        <w:pStyle w:val="Lijstalinea"/>
        <w:numPr>
          <w:ilvl w:val="0"/>
          <w:numId w:val="17"/>
        </w:numPr>
        <w:rPr>
          <w:rFonts w:ascii="Comic Sans MS" w:hAnsi="Comic Sans MS"/>
          <w:sz w:val="20"/>
          <w:szCs w:val="20"/>
        </w:rPr>
      </w:pPr>
      <w:r w:rsidRPr="00E045DF">
        <w:rPr>
          <w:rFonts w:ascii="Comic Sans MS" w:hAnsi="Comic Sans MS"/>
          <w:sz w:val="20"/>
          <w:szCs w:val="20"/>
        </w:rPr>
        <w:t xml:space="preserve">Notulen vorige vergadering doornemen en vaststellen </w:t>
      </w:r>
    </w:p>
    <w:p w14:paraId="3DDF7594" w14:textId="0EEBEDAC" w:rsidR="00E045DF" w:rsidRDefault="00E045DF" w:rsidP="00E045DF">
      <w:pPr>
        <w:pStyle w:val="Lijstalinea"/>
        <w:ind w:left="1070"/>
        <w:rPr>
          <w:rFonts w:ascii="Comic Sans MS" w:hAnsi="Comic Sans MS"/>
          <w:i/>
          <w:iCs/>
          <w:sz w:val="20"/>
          <w:szCs w:val="20"/>
        </w:rPr>
      </w:pPr>
      <w:r>
        <w:rPr>
          <w:rFonts w:ascii="Comic Sans MS" w:hAnsi="Comic Sans MS"/>
          <w:i/>
          <w:iCs/>
          <w:sz w:val="20"/>
          <w:szCs w:val="20"/>
        </w:rPr>
        <w:t>Er stond ergens in de notulen ouder, dit moest Laurens de Bakker zijn, Suzanne wijzigt dit direct.</w:t>
      </w:r>
    </w:p>
    <w:p w14:paraId="69518244" w14:textId="5B38AAA2" w:rsidR="00E045DF" w:rsidRPr="00E045DF" w:rsidRDefault="00E045DF" w:rsidP="00E045DF">
      <w:pPr>
        <w:pStyle w:val="Lijstalinea"/>
        <w:ind w:left="1070"/>
        <w:rPr>
          <w:rFonts w:ascii="Comic Sans MS" w:hAnsi="Comic Sans MS"/>
          <w:i/>
          <w:iCs/>
          <w:sz w:val="20"/>
          <w:szCs w:val="20"/>
        </w:rPr>
      </w:pPr>
      <w:r>
        <w:rPr>
          <w:rFonts w:ascii="Comic Sans MS" w:hAnsi="Comic Sans MS"/>
          <w:i/>
          <w:iCs/>
          <w:sz w:val="20"/>
          <w:szCs w:val="20"/>
        </w:rPr>
        <w:t xml:space="preserve">Vanuit OMR de vraag hoe het traject tot nu toe verloopt. Pmr geeft aan hierin nog zoekende te zijn, naar de link met hun gevoel van vorig jaar en het traject wat nu loopt. </w:t>
      </w:r>
    </w:p>
    <w:p w14:paraId="5DAB6C7B" w14:textId="77777777" w:rsidR="00646FF8" w:rsidRDefault="00646FF8" w:rsidP="00646FF8">
      <w:pPr>
        <w:ind w:left="1440"/>
        <w:rPr>
          <w:rFonts w:ascii="Comic Sans MS" w:eastAsia="Comic Sans MS" w:hAnsi="Comic Sans MS" w:cs="Comic Sans MS"/>
          <w:sz w:val="20"/>
          <w:szCs w:val="20"/>
        </w:rPr>
      </w:pPr>
    </w:p>
    <w:p w14:paraId="11D47E33" w14:textId="43DFB8E1" w:rsidR="00646FF8" w:rsidRPr="00F92A15" w:rsidRDefault="00646FF8" w:rsidP="00F92A15">
      <w:pPr>
        <w:pStyle w:val="Lijstalinea"/>
        <w:numPr>
          <w:ilvl w:val="0"/>
          <w:numId w:val="17"/>
        </w:numPr>
        <w:rPr>
          <w:rFonts w:ascii="Comic Sans MS" w:hAnsi="Comic Sans MS"/>
          <w:sz w:val="20"/>
          <w:szCs w:val="20"/>
        </w:rPr>
      </w:pPr>
      <w:r w:rsidRPr="00F92A15">
        <w:rPr>
          <w:rFonts w:ascii="Comic Sans MS" w:hAnsi="Comic Sans MS"/>
          <w:sz w:val="20"/>
          <w:szCs w:val="20"/>
        </w:rPr>
        <w:t>Actiepunten vorige vergadering:</w:t>
      </w:r>
    </w:p>
    <w:p w14:paraId="69036FAA" w14:textId="585F5A29" w:rsidR="00F92A15" w:rsidRPr="00F92A15" w:rsidRDefault="00F92A15" w:rsidP="00F92A15">
      <w:pPr>
        <w:pStyle w:val="Lijstalinea"/>
        <w:ind w:left="1070"/>
        <w:rPr>
          <w:rFonts w:ascii="Comic Sans MS" w:hAnsi="Comic Sans MS"/>
          <w:i/>
          <w:iCs/>
          <w:sz w:val="20"/>
          <w:szCs w:val="20"/>
        </w:rPr>
      </w:pPr>
      <w:r>
        <w:rPr>
          <w:rFonts w:ascii="Comic Sans MS" w:hAnsi="Comic Sans MS"/>
          <w:i/>
          <w:iCs/>
          <w:sz w:val="20"/>
          <w:szCs w:val="20"/>
        </w:rPr>
        <w:t>Ontruimingsplan SJ, nog geen nieuwe</w:t>
      </w:r>
      <w:r w:rsidR="00EC3CF0">
        <w:rPr>
          <w:rFonts w:ascii="Comic Sans MS" w:hAnsi="Comic Sans MS"/>
          <w:i/>
          <w:iCs/>
          <w:sz w:val="20"/>
          <w:szCs w:val="20"/>
        </w:rPr>
        <w:t xml:space="preserve"> ontruimingsplattegrond.</w:t>
      </w:r>
    </w:p>
    <w:p w14:paraId="02EB378F" w14:textId="77777777" w:rsidR="00646FF8" w:rsidRDefault="00646FF8" w:rsidP="00646FF8">
      <w:pPr>
        <w:ind w:left="720"/>
        <w:rPr>
          <w:rFonts w:ascii="Comic Sans MS" w:eastAsia="Comic Sans MS" w:hAnsi="Comic Sans MS" w:cs="Comic Sans MS"/>
          <w:sz w:val="20"/>
          <w:szCs w:val="20"/>
        </w:rPr>
      </w:pPr>
    </w:p>
    <w:tbl>
      <w:tblPr>
        <w:tblW w:w="1006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8018"/>
        <w:gridCol w:w="2042"/>
      </w:tblGrid>
      <w:tr w:rsidR="00646FF8" w14:paraId="6B11188D" w14:textId="77777777" w:rsidTr="5A87805D">
        <w:trPr>
          <w:trHeight w:val="290"/>
        </w:trPr>
        <w:tc>
          <w:tcPr>
            <w:tcW w:w="8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D3725D" w14:textId="77777777" w:rsidR="00646FF8" w:rsidRDefault="00646FF8" w:rsidP="002221E9">
            <w:pPr>
              <w:spacing w:after="200"/>
            </w:pPr>
            <w:r>
              <w:rPr>
                <w:rFonts w:ascii="Comic Sans MS" w:hAnsi="Comic Sans MS"/>
                <w:b/>
                <w:bCs/>
                <w:sz w:val="20"/>
                <w:szCs w:val="20"/>
              </w:rPr>
              <w:t>Actiepunten vorige vergadering</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1CD68B" w14:textId="77777777" w:rsidR="00646FF8" w:rsidRDefault="00646FF8" w:rsidP="002221E9">
            <w:pPr>
              <w:spacing w:after="200"/>
            </w:pPr>
            <w:r>
              <w:rPr>
                <w:rFonts w:ascii="Comic Sans MS" w:hAnsi="Comic Sans MS"/>
                <w:b/>
                <w:bCs/>
                <w:sz w:val="20"/>
                <w:szCs w:val="20"/>
              </w:rPr>
              <w:t>Wie</w:t>
            </w:r>
          </w:p>
        </w:tc>
      </w:tr>
      <w:tr w:rsidR="00B572E0" w14:paraId="18AF59FE" w14:textId="77777777" w:rsidTr="5A87805D">
        <w:trPr>
          <w:trHeight w:val="270"/>
        </w:trPr>
        <w:tc>
          <w:tcPr>
            <w:tcW w:w="8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9D60BC" w14:textId="65E8A56A" w:rsidR="00B572E0" w:rsidRDefault="00B572E0" w:rsidP="00F92A15">
            <w:pPr>
              <w:spacing w:line="276" w:lineRule="auto"/>
              <w:ind w:left="720"/>
              <w:rPr>
                <w:rFonts w:ascii="Comic Sans MS" w:eastAsia="Times New Roman" w:hAnsi="Comic Sans MS" w:cs="Times New Roman"/>
                <w:sz w:val="18"/>
                <w:szCs w:val="18"/>
                <w:lang w:eastAsia="nl-BE"/>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94E8B0" w14:textId="5BFF22D8" w:rsidR="00B572E0" w:rsidRDefault="00B572E0" w:rsidP="002221E9">
            <w:pPr>
              <w:rPr>
                <w:rFonts w:ascii="Comic Sans MS" w:hAnsi="Comic Sans MS"/>
                <w:sz w:val="18"/>
                <w:szCs w:val="18"/>
              </w:rPr>
            </w:pPr>
          </w:p>
        </w:tc>
      </w:tr>
      <w:tr w:rsidR="005E27BF" w14:paraId="7B395AD6" w14:textId="77777777" w:rsidTr="5A87805D">
        <w:trPr>
          <w:trHeight w:val="270"/>
        </w:trPr>
        <w:tc>
          <w:tcPr>
            <w:tcW w:w="8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53BAC2" w14:textId="19883A06" w:rsidR="005E27BF" w:rsidRDefault="005E27BF" w:rsidP="00F92A15">
            <w:pPr>
              <w:spacing w:line="276" w:lineRule="auto"/>
              <w:ind w:left="720"/>
              <w:rPr>
                <w:rFonts w:ascii="Comic Sans MS" w:eastAsia="Times New Roman" w:hAnsi="Comic Sans MS" w:cs="Times New Roman"/>
                <w:sz w:val="18"/>
                <w:szCs w:val="18"/>
                <w:lang w:eastAsia="nl-BE"/>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30910C" w14:textId="291EB165" w:rsidR="005E27BF" w:rsidRDefault="005E27BF" w:rsidP="002221E9">
            <w:pPr>
              <w:rPr>
                <w:rFonts w:ascii="Comic Sans MS" w:hAnsi="Comic Sans MS"/>
                <w:sz w:val="18"/>
                <w:szCs w:val="18"/>
              </w:rPr>
            </w:pPr>
          </w:p>
        </w:tc>
      </w:tr>
      <w:tr w:rsidR="005E27BF" w14:paraId="5AACA9CA" w14:textId="77777777" w:rsidTr="5A87805D">
        <w:trPr>
          <w:trHeight w:val="270"/>
        </w:trPr>
        <w:tc>
          <w:tcPr>
            <w:tcW w:w="8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4986BF" w14:textId="59A81149" w:rsidR="005E27BF" w:rsidRDefault="005E27BF" w:rsidP="00F92A15">
            <w:pPr>
              <w:spacing w:line="276" w:lineRule="auto"/>
              <w:ind w:left="720"/>
              <w:rPr>
                <w:rFonts w:ascii="Comic Sans MS" w:eastAsia="Times New Roman" w:hAnsi="Comic Sans MS" w:cs="Times New Roman"/>
                <w:sz w:val="18"/>
                <w:szCs w:val="18"/>
                <w:lang w:eastAsia="nl-BE"/>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C34EA4" w14:textId="1A26B2DA" w:rsidR="005E27BF" w:rsidRDefault="005E27BF" w:rsidP="002221E9">
            <w:pPr>
              <w:rPr>
                <w:rFonts w:ascii="Comic Sans MS" w:hAnsi="Comic Sans MS"/>
                <w:sz w:val="18"/>
                <w:szCs w:val="18"/>
              </w:rPr>
            </w:pPr>
          </w:p>
        </w:tc>
      </w:tr>
      <w:tr w:rsidR="005E27BF" w14:paraId="63440A1A" w14:textId="77777777" w:rsidTr="5A87805D">
        <w:trPr>
          <w:trHeight w:val="270"/>
        </w:trPr>
        <w:tc>
          <w:tcPr>
            <w:tcW w:w="8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867479" w14:textId="271FE959" w:rsidR="005E27BF" w:rsidRDefault="005E27BF" w:rsidP="00F92A15">
            <w:pPr>
              <w:spacing w:line="276" w:lineRule="auto"/>
              <w:ind w:left="720"/>
              <w:rPr>
                <w:rFonts w:ascii="Comic Sans MS" w:eastAsia="Times New Roman" w:hAnsi="Comic Sans MS" w:cs="Times New Roman"/>
                <w:sz w:val="18"/>
                <w:szCs w:val="18"/>
                <w:lang w:eastAsia="nl-BE"/>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2EE641" w14:textId="1FAC1149" w:rsidR="005E27BF" w:rsidRDefault="005E27BF" w:rsidP="002221E9">
            <w:pPr>
              <w:rPr>
                <w:rFonts w:ascii="Comic Sans MS" w:hAnsi="Comic Sans MS"/>
                <w:sz w:val="18"/>
                <w:szCs w:val="18"/>
              </w:rPr>
            </w:pPr>
          </w:p>
        </w:tc>
      </w:tr>
    </w:tbl>
    <w:p w14:paraId="6A05A809" w14:textId="77777777" w:rsidR="00646FF8" w:rsidRDefault="00646FF8" w:rsidP="00646FF8">
      <w:pPr>
        <w:widowControl w:val="0"/>
        <w:rPr>
          <w:rFonts w:ascii="Comic Sans MS" w:eastAsia="Comic Sans MS" w:hAnsi="Comic Sans MS" w:cs="Comic Sans MS"/>
          <w:sz w:val="20"/>
          <w:szCs w:val="20"/>
        </w:rPr>
      </w:pPr>
    </w:p>
    <w:p w14:paraId="5A39BBE3" w14:textId="77777777" w:rsidR="00646FF8" w:rsidRDefault="00646FF8" w:rsidP="00646FF8">
      <w:pPr>
        <w:rPr>
          <w:rFonts w:ascii="Comic Sans MS" w:eastAsia="Comic Sans MS" w:hAnsi="Comic Sans MS" w:cs="Comic Sans MS"/>
          <w:sz w:val="20"/>
          <w:szCs w:val="20"/>
        </w:rPr>
      </w:pPr>
    </w:p>
    <w:p w14:paraId="2E3A8B91" w14:textId="26C068D6" w:rsidR="00646FF8" w:rsidRPr="00F92A15" w:rsidRDefault="00646FF8" w:rsidP="00F92A15">
      <w:pPr>
        <w:pStyle w:val="Lijstalinea"/>
        <w:numPr>
          <w:ilvl w:val="0"/>
          <w:numId w:val="17"/>
        </w:numPr>
        <w:rPr>
          <w:rFonts w:ascii="Comic Sans MS" w:hAnsi="Comic Sans MS"/>
          <w:sz w:val="20"/>
          <w:szCs w:val="20"/>
        </w:rPr>
      </w:pPr>
      <w:r w:rsidRPr="00F92A15">
        <w:rPr>
          <w:rFonts w:ascii="Comic Sans MS" w:hAnsi="Comic Sans MS"/>
          <w:sz w:val="20"/>
          <w:szCs w:val="20"/>
        </w:rPr>
        <w:t>Ingekomen post/berichten</w:t>
      </w:r>
      <w:r w:rsidR="00F92A15" w:rsidRPr="00F92A15">
        <w:rPr>
          <w:rFonts w:ascii="Comic Sans MS" w:hAnsi="Comic Sans MS"/>
          <w:sz w:val="20"/>
          <w:szCs w:val="20"/>
        </w:rPr>
        <w:t>.</w:t>
      </w:r>
    </w:p>
    <w:p w14:paraId="13365751" w14:textId="24628291" w:rsidR="00F92A15" w:rsidRPr="00F92A15" w:rsidRDefault="00F92A15" w:rsidP="00F92A15">
      <w:pPr>
        <w:pStyle w:val="Lijstalinea"/>
        <w:ind w:left="1070"/>
        <w:rPr>
          <w:rFonts w:ascii="Comic Sans MS" w:hAnsi="Comic Sans MS"/>
          <w:i/>
          <w:iCs/>
          <w:sz w:val="20"/>
          <w:szCs w:val="20"/>
        </w:rPr>
      </w:pPr>
      <w:r>
        <w:rPr>
          <w:rFonts w:ascii="Comic Sans MS" w:hAnsi="Comic Sans MS"/>
          <w:i/>
          <w:iCs/>
          <w:sz w:val="20"/>
          <w:szCs w:val="20"/>
        </w:rPr>
        <w:t>Geen ingekomen post</w:t>
      </w:r>
    </w:p>
    <w:p w14:paraId="41C8F396" w14:textId="77777777" w:rsidR="00646FF8" w:rsidRDefault="00646FF8" w:rsidP="00646FF8">
      <w:pPr>
        <w:ind w:left="720"/>
        <w:rPr>
          <w:rFonts w:ascii="Comic Sans MS" w:eastAsia="Comic Sans MS" w:hAnsi="Comic Sans MS" w:cs="Comic Sans MS"/>
          <w:sz w:val="20"/>
          <w:szCs w:val="20"/>
        </w:rPr>
      </w:pPr>
    </w:p>
    <w:p w14:paraId="2B3ECD26" w14:textId="625ED015" w:rsidR="00B572E0" w:rsidRDefault="00FB0C9C" w:rsidP="005E27BF">
      <w:pPr>
        <w:rPr>
          <w:rFonts w:ascii="Comic Sans MS" w:hAnsi="Comic Sans MS"/>
          <w:sz w:val="20"/>
          <w:szCs w:val="20"/>
        </w:rPr>
      </w:pPr>
      <w:r>
        <w:t xml:space="preserve">6. </w:t>
      </w:r>
      <w:r w:rsidR="00646FF8" w:rsidRPr="79BD4DDC">
        <w:rPr>
          <w:rFonts w:ascii="Comic Sans MS" w:hAnsi="Comic Sans MS"/>
          <w:sz w:val="20"/>
          <w:szCs w:val="20"/>
        </w:rPr>
        <w:t>Actiepunten uit MR jaarplan</w:t>
      </w:r>
    </w:p>
    <w:tbl>
      <w:tblPr>
        <w:tblW w:w="10522" w:type="dxa"/>
        <w:tblCellMar>
          <w:top w:w="15" w:type="dxa"/>
          <w:left w:w="70" w:type="dxa"/>
          <w:bottom w:w="15" w:type="dxa"/>
          <w:right w:w="70" w:type="dxa"/>
        </w:tblCellMar>
        <w:tblLook w:val="04A0" w:firstRow="1" w:lastRow="0" w:firstColumn="1" w:lastColumn="0" w:noHBand="0" w:noVBand="1"/>
      </w:tblPr>
      <w:tblGrid>
        <w:gridCol w:w="4552"/>
        <w:gridCol w:w="819"/>
        <w:gridCol w:w="819"/>
        <w:gridCol w:w="1226"/>
        <w:gridCol w:w="1226"/>
        <w:gridCol w:w="940"/>
        <w:gridCol w:w="940"/>
      </w:tblGrid>
      <w:tr w:rsidR="005E27BF" w:rsidRPr="005E27BF" w14:paraId="4126AB52" w14:textId="77777777" w:rsidTr="00721BE8">
        <w:trPr>
          <w:trHeight w:val="570"/>
        </w:trPr>
        <w:tc>
          <w:tcPr>
            <w:tcW w:w="4552" w:type="dxa"/>
            <w:tcBorders>
              <w:top w:val="single" w:sz="4" w:space="0" w:color="auto"/>
              <w:left w:val="single" w:sz="4" w:space="0" w:color="auto"/>
              <w:bottom w:val="single" w:sz="4" w:space="0" w:color="auto"/>
              <w:right w:val="single" w:sz="4" w:space="0" w:color="auto"/>
            </w:tcBorders>
            <w:vAlign w:val="bottom"/>
            <w:hideMark/>
          </w:tcPr>
          <w:p w14:paraId="7086E591"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t>Onderwerpen</w:t>
            </w:r>
          </w:p>
        </w:tc>
        <w:tc>
          <w:tcPr>
            <w:tcW w:w="819" w:type="dxa"/>
            <w:tcBorders>
              <w:top w:val="single" w:sz="4" w:space="0" w:color="auto"/>
              <w:left w:val="single" w:sz="4" w:space="0" w:color="auto"/>
              <w:bottom w:val="single" w:sz="4" w:space="0" w:color="auto"/>
              <w:right w:val="single" w:sz="4" w:space="0" w:color="auto"/>
            </w:tcBorders>
            <w:vAlign w:val="center"/>
            <w:hideMark/>
          </w:tcPr>
          <w:p w14:paraId="0221DA46"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t>Advies OMR</w:t>
            </w:r>
          </w:p>
        </w:tc>
        <w:tc>
          <w:tcPr>
            <w:tcW w:w="819" w:type="dxa"/>
            <w:tcBorders>
              <w:top w:val="single" w:sz="4" w:space="0" w:color="auto"/>
              <w:left w:val="single" w:sz="4" w:space="0" w:color="auto"/>
              <w:bottom w:val="single" w:sz="4" w:space="0" w:color="auto"/>
              <w:right w:val="single" w:sz="4" w:space="0" w:color="auto"/>
            </w:tcBorders>
            <w:vAlign w:val="center"/>
            <w:hideMark/>
          </w:tcPr>
          <w:p w14:paraId="67BF66CD"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t>Advies PMR</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4D7A93B"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t>Instemming OMR</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084165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t>Instemming PMR</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65A2CF8"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t>Actie</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C7C21B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b/>
                <w:bCs/>
                <w:sz w:val="22"/>
                <w:szCs w:val="22"/>
                <w:bdr w:val="none" w:sz="0" w:space="0" w:color="auto"/>
                <w:lang w:val="nl-BE" w:eastAsia="nl-BE"/>
                <w14:textOutline w14:w="0" w14:cap="rnd" w14:cmpd="sng" w14:algn="ctr">
                  <w14:noFill/>
                  <w14:prstDash w14:val="solid"/>
                  <w14:bevel/>
                </w14:textOutline>
              </w:rPr>
              <w:t>Info</w:t>
            </w:r>
          </w:p>
        </w:tc>
      </w:tr>
      <w:tr w:rsidR="005E27BF" w:rsidRPr="005E27BF" w14:paraId="6ECB9E9E" w14:textId="77777777" w:rsidTr="00F92A15">
        <w:trPr>
          <w:trHeight w:val="570"/>
        </w:trPr>
        <w:tc>
          <w:tcPr>
            <w:tcW w:w="4552" w:type="dxa"/>
            <w:tcBorders>
              <w:top w:val="single" w:sz="4" w:space="0" w:color="auto"/>
              <w:left w:val="single" w:sz="4" w:space="0" w:color="auto"/>
              <w:bottom w:val="single" w:sz="4" w:space="0" w:color="auto"/>
              <w:right w:val="single" w:sz="4" w:space="0" w:color="auto"/>
            </w:tcBorders>
            <w:vAlign w:val="bottom"/>
          </w:tcPr>
          <w:p w14:paraId="03873F09" w14:textId="1879089F"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Tussenevaluatie jaarplan</w:t>
            </w:r>
          </w:p>
        </w:tc>
        <w:tc>
          <w:tcPr>
            <w:tcW w:w="819" w:type="dxa"/>
            <w:tcBorders>
              <w:top w:val="single" w:sz="4" w:space="0" w:color="auto"/>
              <w:left w:val="single" w:sz="4" w:space="0" w:color="auto"/>
              <w:bottom w:val="single" w:sz="4" w:space="0" w:color="auto"/>
              <w:right w:val="single" w:sz="4" w:space="0" w:color="auto"/>
            </w:tcBorders>
            <w:vAlign w:val="center"/>
            <w:hideMark/>
          </w:tcPr>
          <w:p w14:paraId="7689F25D"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2523DF8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6C434716"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6C0AF94C"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C0ABE6F" w14:textId="764C6A70"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4338A2D5" w14:textId="6C9C511B"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x</w:t>
            </w:r>
          </w:p>
        </w:tc>
      </w:tr>
      <w:tr w:rsidR="005E27BF" w:rsidRPr="005E27BF" w14:paraId="402B78B8" w14:textId="77777777" w:rsidTr="00F92A15">
        <w:trPr>
          <w:trHeight w:val="570"/>
        </w:trPr>
        <w:tc>
          <w:tcPr>
            <w:tcW w:w="4552" w:type="dxa"/>
            <w:tcBorders>
              <w:top w:val="single" w:sz="4" w:space="0" w:color="auto"/>
              <w:left w:val="single" w:sz="4" w:space="0" w:color="auto"/>
              <w:bottom w:val="single" w:sz="4" w:space="0" w:color="auto"/>
              <w:right w:val="single" w:sz="4" w:space="0" w:color="auto"/>
            </w:tcBorders>
            <w:vAlign w:val="bottom"/>
          </w:tcPr>
          <w:p w14:paraId="1490FA0E" w14:textId="033E8623"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Vaststellen schoolbegroting (per kalenderjaar)</w:t>
            </w:r>
          </w:p>
        </w:tc>
        <w:tc>
          <w:tcPr>
            <w:tcW w:w="819" w:type="dxa"/>
            <w:tcBorders>
              <w:top w:val="single" w:sz="4" w:space="0" w:color="auto"/>
              <w:left w:val="single" w:sz="4" w:space="0" w:color="auto"/>
              <w:bottom w:val="single" w:sz="4" w:space="0" w:color="auto"/>
              <w:right w:val="single" w:sz="4" w:space="0" w:color="auto"/>
            </w:tcBorders>
            <w:vAlign w:val="center"/>
            <w:hideMark/>
          </w:tcPr>
          <w:p w14:paraId="18D598DF"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555655D0"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x</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C26EC3E"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2C420501"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BC6C237"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1315A36E"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r>
      <w:tr w:rsidR="005E27BF" w:rsidRPr="005E27BF" w14:paraId="4D3FB788" w14:textId="77777777" w:rsidTr="00F92A15">
        <w:trPr>
          <w:trHeight w:val="285"/>
        </w:trPr>
        <w:tc>
          <w:tcPr>
            <w:tcW w:w="4552" w:type="dxa"/>
            <w:tcBorders>
              <w:top w:val="single" w:sz="4" w:space="0" w:color="auto"/>
              <w:left w:val="single" w:sz="4" w:space="0" w:color="auto"/>
              <w:bottom w:val="single" w:sz="4" w:space="0" w:color="auto"/>
              <w:right w:val="single" w:sz="4" w:space="0" w:color="auto"/>
            </w:tcBorders>
            <w:vAlign w:val="bottom"/>
          </w:tcPr>
          <w:p w14:paraId="5EC308CD" w14:textId="4301F2A1"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Schoolplan (indien van toepassing 2023-2027)</w:t>
            </w:r>
          </w:p>
        </w:tc>
        <w:tc>
          <w:tcPr>
            <w:tcW w:w="819" w:type="dxa"/>
            <w:tcBorders>
              <w:top w:val="single" w:sz="4" w:space="0" w:color="auto"/>
              <w:left w:val="single" w:sz="4" w:space="0" w:color="auto"/>
              <w:bottom w:val="single" w:sz="4" w:space="0" w:color="auto"/>
              <w:right w:val="single" w:sz="4" w:space="0" w:color="auto"/>
            </w:tcBorders>
            <w:vAlign w:val="center"/>
            <w:hideMark/>
          </w:tcPr>
          <w:p w14:paraId="7B359821"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521A2D43"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5147462B"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x</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65BCFDD"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sidRPr="005E27BF">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x</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B422EDE"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350CF5D5"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r>
      <w:tr w:rsidR="005E27BF" w:rsidRPr="005E27BF" w14:paraId="5CBDBD44" w14:textId="77777777" w:rsidTr="00F92A15">
        <w:trPr>
          <w:trHeight w:val="285"/>
        </w:trPr>
        <w:tc>
          <w:tcPr>
            <w:tcW w:w="4552" w:type="dxa"/>
            <w:tcBorders>
              <w:top w:val="single" w:sz="4" w:space="0" w:color="auto"/>
              <w:left w:val="single" w:sz="4" w:space="0" w:color="auto"/>
              <w:bottom w:val="single" w:sz="4" w:space="0" w:color="auto"/>
              <w:right w:val="single" w:sz="4" w:space="0" w:color="auto"/>
            </w:tcBorders>
            <w:vAlign w:val="bottom"/>
          </w:tcPr>
          <w:p w14:paraId="2070BD5E" w14:textId="1DC05503"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Indien van toepassing het opzetten en regelen van verkiezingen</w:t>
            </w:r>
          </w:p>
        </w:tc>
        <w:tc>
          <w:tcPr>
            <w:tcW w:w="819" w:type="dxa"/>
            <w:tcBorders>
              <w:top w:val="single" w:sz="4" w:space="0" w:color="auto"/>
              <w:left w:val="single" w:sz="4" w:space="0" w:color="auto"/>
              <w:bottom w:val="single" w:sz="4" w:space="0" w:color="auto"/>
              <w:right w:val="single" w:sz="4" w:space="0" w:color="auto"/>
            </w:tcBorders>
            <w:vAlign w:val="center"/>
            <w:hideMark/>
          </w:tcPr>
          <w:p w14:paraId="201D7446"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250272F4"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6A00C617" w14:textId="52C8DCC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3ABC5D30" w14:textId="372648EF"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674FC570" w14:textId="4950ADBF"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x</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A565311"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r>
      <w:tr w:rsidR="005E27BF" w:rsidRPr="005E27BF" w14:paraId="582E1C7A" w14:textId="77777777" w:rsidTr="00F92A15">
        <w:trPr>
          <w:trHeight w:val="285"/>
        </w:trPr>
        <w:tc>
          <w:tcPr>
            <w:tcW w:w="4552" w:type="dxa"/>
            <w:tcBorders>
              <w:top w:val="single" w:sz="4" w:space="0" w:color="auto"/>
              <w:left w:val="single" w:sz="4" w:space="0" w:color="auto"/>
              <w:bottom w:val="single" w:sz="4" w:space="0" w:color="auto"/>
              <w:right w:val="single" w:sz="4" w:space="0" w:color="auto"/>
            </w:tcBorders>
            <w:vAlign w:val="bottom"/>
          </w:tcPr>
          <w:p w14:paraId="7612D0E9" w14:textId="19EE3757"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bookmarkStart w:id="0" w:name="_Hlk177906844"/>
            <w: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t>Financieel jaarverslag</w:t>
            </w:r>
          </w:p>
        </w:tc>
        <w:tc>
          <w:tcPr>
            <w:tcW w:w="819" w:type="dxa"/>
            <w:tcBorders>
              <w:top w:val="single" w:sz="4" w:space="0" w:color="auto"/>
              <w:left w:val="single" w:sz="4" w:space="0" w:color="auto"/>
              <w:bottom w:val="single" w:sz="4" w:space="0" w:color="auto"/>
              <w:right w:val="single" w:sz="4" w:space="0" w:color="auto"/>
            </w:tcBorders>
            <w:vAlign w:val="center"/>
            <w:hideMark/>
          </w:tcPr>
          <w:p w14:paraId="4AE57A7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6098494C"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4D40E48A" w14:textId="3C4BF70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4D8C6C9B" w14:textId="27AD3EB9"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1F2F546C" w14:textId="7ECAA3F8"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5C66C1A" w14:textId="787A6087" w:rsidR="005E27BF" w:rsidRPr="005E27BF" w:rsidRDefault="00F92A15"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t>x</w:t>
            </w:r>
          </w:p>
        </w:tc>
      </w:tr>
      <w:tr w:rsidR="005E27BF" w:rsidRPr="005E27BF" w14:paraId="357C65E1" w14:textId="77777777" w:rsidTr="00F92A15">
        <w:trPr>
          <w:trHeight w:val="285"/>
        </w:trPr>
        <w:tc>
          <w:tcPr>
            <w:tcW w:w="4552" w:type="dxa"/>
            <w:tcBorders>
              <w:top w:val="single" w:sz="4" w:space="0" w:color="auto"/>
              <w:left w:val="single" w:sz="4" w:space="0" w:color="auto"/>
              <w:right w:val="single" w:sz="4" w:space="0" w:color="auto"/>
            </w:tcBorders>
            <w:vAlign w:val="bottom"/>
          </w:tcPr>
          <w:p w14:paraId="7C07580C" w14:textId="6BD32A2D"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tcBorders>
              <w:top w:val="single" w:sz="4" w:space="0" w:color="auto"/>
              <w:left w:val="single" w:sz="4" w:space="0" w:color="auto"/>
              <w:right w:val="single" w:sz="4" w:space="0" w:color="auto"/>
            </w:tcBorders>
            <w:vAlign w:val="center"/>
            <w:hideMark/>
          </w:tcPr>
          <w:p w14:paraId="40C9BB7F"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tcBorders>
              <w:top w:val="single" w:sz="4" w:space="0" w:color="auto"/>
              <w:left w:val="single" w:sz="4" w:space="0" w:color="auto"/>
              <w:right w:val="single" w:sz="4" w:space="0" w:color="auto"/>
            </w:tcBorders>
            <w:vAlign w:val="center"/>
            <w:hideMark/>
          </w:tcPr>
          <w:p w14:paraId="162AC9C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right w:val="single" w:sz="4" w:space="0" w:color="auto"/>
            </w:tcBorders>
            <w:vAlign w:val="center"/>
            <w:hideMark/>
          </w:tcPr>
          <w:p w14:paraId="028BE4E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tcBorders>
              <w:top w:val="single" w:sz="4" w:space="0" w:color="auto"/>
              <w:left w:val="single" w:sz="4" w:space="0" w:color="auto"/>
              <w:right w:val="single" w:sz="4" w:space="0" w:color="auto"/>
            </w:tcBorders>
            <w:vAlign w:val="center"/>
            <w:hideMark/>
          </w:tcPr>
          <w:p w14:paraId="4BD97DA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right w:val="single" w:sz="4" w:space="0" w:color="auto"/>
            </w:tcBorders>
            <w:noWrap/>
            <w:vAlign w:val="center"/>
            <w:hideMark/>
          </w:tcPr>
          <w:p w14:paraId="71B68D04"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tcBorders>
              <w:top w:val="single" w:sz="4" w:space="0" w:color="auto"/>
              <w:left w:val="single" w:sz="4" w:space="0" w:color="auto"/>
              <w:right w:val="single" w:sz="4" w:space="0" w:color="auto"/>
            </w:tcBorders>
            <w:noWrap/>
            <w:vAlign w:val="center"/>
            <w:hideMark/>
          </w:tcPr>
          <w:p w14:paraId="034CD462" w14:textId="6AE7016F"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r>
      <w:tr w:rsidR="005E27BF" w:rsidRPr="005E27BF" w14:paraId="12A1C37F" w14:textId="77777777" w:rsidTr="00F92A15">
        <w:trPr>
          <w:trHeight w:val="285"/>
        </w:trPr>
        <w:tc>
          <w:tcPr>
            <w:tcW w:w="4552" w:type="dxa"/>
            <w:vAlign w:val="bottom"/>
          </w:tcPr>
          <w:p w14:paraId="005D3E03" w14:textId="1F05FA55"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vAlign w:val="center"/>
            <w:hideMark/>
          </w:tcPr>
          <w:p w14:paraId="1420B855"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vAlign w:val="center"/>
          </w:tcPr>
          <w:p w14:paraId="464C540B" w14:textId="0D3ABFD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1226" w:type="dxa"/>
            <w:vAlign w:val="center"/>
          </w:tcPr>
          <w:p w14:paraId="794116EC" w14:textId="62CDD394"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1226" w:type="dxa"/>
            <w:vAlign w:val="center"/>
          </w:tcPr>
          <w:p w14:paraId="5119417C"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940" w:type="dxa"/>
            <w:noWrap/>
            <w:vAlign w:val="center"/>
          </w:tcPr>
          <w:p w14:paraId="50F225A9"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noWrap/>
            <w:vAlign w:val="center"/>
          </w:tcPr>
          <w:p w14:paraId="749BA8A5"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r>
      <w:tr w:rsidR="005E27BF" w:rsidRPr="005E27BF" w14:paraId="23A28B63" w14:textId="77777777" w:rsidTr="00F92A15">
        <w:trPr>
          <w:trHeight w:val="31"/>
        </w:trPr>
        <w:tc>
          <w:tcPr>
            <w:tcW w:w="4552" w:type="dxa"/>
            <w:vAlign w:val="bottom"/>
          </w:tcPr>
          <w:p w14:paraId="62D594DC" w14:textId="43615DA1"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vAlign w:val="center"/>
            <w:hideMark/>
          </w:tcPr>
          <w:p w14:paraId="36BC9ED4"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c>
          <w:tcPr>
            <w:tcW w:w="819" w:type="dxa"/>
            <w:vAlign w:val="center"/>
          </w:tcPr>
          <w:p w14:paraId="7D25FBDC"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vAlign w:val="center"/>
          </w:tcPr>
          <w:p w14:paraId="353C26C0"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1226" w:type="dxa"/>
            <w:vAlign w:val="center"/>
          </w:tcPr>
          <w:p w14:paraId="5FA76917"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noWrap/>
            <w:vAlign w:val="center"/>
          </w:tcPr>
          <w:p w14:paraId="3477934A" w14:textId="77777777"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sz w:val="20"/>
                <w:szCs w:val="20"/>
                <w:bdr w:val="none" w:sz="0" w:space="0" w:color="auto"/>
                <w:lang w:val="nl-BE" w:eastAsia="nl-BE"/>
                <w14:textOutline w14:w="0" w14:cap="rnd" w14:cmpd="sng" w14:algn="ctr">
                  <w14:noFill/>
                  <w14:prstDash w14:val="solid"/>
                  <w14:bevel/>
                </w14:textOutline>
              </w:rPr>
            </w:pPr>
          </w:p>
        </w:tc>
        <w:tc>
          <w:tcPr>
            <w:tcW w:w="940" w:type="dxa"/>
            <w:noWrap/>
            <w:vAlign w:val="center"/>
          </w:tcPr>
          <w:p w14:paraId="6A5A41FE" w14:textId="22D051D8" w:rsidR="005E27BF" w:rsidRPr="005E27BF" w:rsidRDefault="005E27BF" w:rsidP="005E27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22"/>
                <w:szCs w:val="22"/>
                <w:bdr w:val="none" w:sz="0" w:space="0" w:color="auto"/>
                <w:lang w:val="nl-BE" w:eastAsia="nl-BE"/>
                <w14:textOutline w14:w="0" w14:cap="rnd" w14:cmpd="sng" w14:algn="ctr">
                  <w14:noFill/>
                  <w14:prstDash w14:val="solid"/>
                  <w14:bevel/>
                </w14:textOutline>
              </w:rPr>
            </w:pPr>
          </w:p>
        </w:tc>
      </w:tr>
    </w:tbl>
    <w:bookmarkEnd w:id="0"/>
    <w:p w14:paraId="0ED21B06" w14:textId="1D0D6EB6" w:rsidR="00646FF8" w:rsidRDefault="00FB0C9C" w:rsidP="00FB0C9C">
      <w:pPr>
        <w:rPr>
          <w:rFonts w:ascii="Comic Sans MS" w:hAnsi="Comic Sans MS"/>
          <w:sz w:val="20"/>
          <w:szCs w:val="20"/>
        </w:rPr>
      </w:pPr>
      <w:r>
        <w:rPr>
          <w:rFonts w:ascii="Comic Sans MS" w:hAnsi="Comic Sans MS"/>
          <w:sz w:val="20"/>
          <w:szCs w:val="20"/>
        </w:rPr>
        <w:t xml:space="preserve">7. </w:t>
      </w:r>
      <w:r w:rsidR="00646FF8" w:rsidRPr="58A05296">
        <w:rPr>
          <w:rFonts w:ascii="Comic Sans MS" w:hAnsi="Comic Sans MS"/>
          <w:sz w:val="20"/>
          <w:szCs w:val="20"/>
        </w:rPr>
        <w:t>Mededelingen:</w:t>
      </w:r>
    </w:p>
    <w:p w14:paraId="52B26D90" w14:textId="77777777" w:rsidR="00646FF8" w:rsidRDefault="00646FF8" w:rsidP="00646FF8">
      <w:pPr>
        <w:numPr>
          <w:ilvl w:val="0"/>
          <w:numId w:val="9"/>
        </w:numPr>
        <w:rPr>
          <w:rFonts w:ascii="Comic Sans MS" w:hAnsi="Comic Sans MS"/>
          <w:sz w:val="20"/>
          <w:szCs w:val="20"/>
        </w:rPr>
      </w:pPr>
      <w:r>
        <w:rPr>
          <w:rFonts w:ascii="Comic Sans MS" w:hAnsi="Comic Sans MS"/>
          <w:sz w:val="20"/>
          <w:szCs w:val="20"/>
        </w:rPr>
        <w:t>GMR</w:t>
      </w:r>
    </w:p>
    <w:p w14:paraId="0018D4E2" w14:textId="5704CF20" w:rsidR="00F92A15" w:rsidRDefault="00F92A15" w:rsidP="00F92A15">
      <w:pPr>
        <w:ind w:left="993"/>
        <w:rPr>
          <w:rFonts w:ascii="Comic Sans MS" w:hAnsi="Comic Sans MS"/>
          <w:i/>
          <w:iCs/>
          <w:sz w:val="20"/>
          <w:szCs w:val="20"/>
        </w:rPr>
      </w:pPr>
      <w:r>
        <w:rPr>
          <w:rFonts w:ascii="Comic Sans MS" w:hAnsi="Comic Sans MS"/>
          <w:i/>
          <w:iCs/>
          <w:sz w:val="20"/>
          <w:szCs w:val="20"/>
        </w:rPr>
        <w:t>21 mei volgende vergadering.</w:t>
      </w:r>
    </w:p>
    <w:p w14:paraId="5E90EB0F" w14:textId="429B82EC" w:rsidR="00F92A15" w:rsidRDefault="00F92A15" w:rsidP="00F92A15">
      <w:pPr>
        <w:pStyle w:val="Lijstalinea"/>
        <w:numPr>
          <w:ilvl w:val="0"/>
          <w:numId w:val="9"/>
        </w:numPr>
        <w:rPr>
          <w:rFonts w:ascii="Comic Sans MS" w:hAnsi="Comic Sans MS"/>
          <w:sz w:val="20"/>
          <w:szCs w:val="20"/>
        </w:rPr>
      </w:pPr>
      <w:r>
        <w:rPr>
          <w:rFonts w:ascii="Comic Sans MS" w:hAnsi="Comic Sans MS"/>
          <w:sz w:val="20"/>
          <w:szCs w:val="20"/>
        </w:rPr>
        <w:t>MR</w:t>
      </w:r>
    </w:p>
    <w:p w14:paraId="3D14C3E0" w14:textId="0822FD05" w:rsidR="00F92A15" w:rsidRPr="00F92A15" w:rsidRDefault="00F92A15" w:rsidP="00F92A15">
      <w:pPr>
        <w:pStyle w:val="Lijstalinea"/>
        <w:ind w:left="993"/>
        <w:rPr>
          <w:rFonts w:ascii="Comic Sans MS" w:hAnsi="Comic Sans MS"/>
          <w:i/>
          <w:iCs/>
          <w:sz w:val="20"/>
          <w:szCs w:val="20"/>
        </w:rPr>
      </w:pPr>
      <w:r>
        <w:rPr>
          <w:rFonts w:ascii="Comic Sans MS" w:hAnsi="Comic Sans MS"/>
          <w:i/>
          <w:iCs/>
          <w:sz w:val="20"/>
          <w:szCs w:val="20"/>
        </w:rPr>
        <w:t>Er moeten verkiezingen komen voor Gaelle en Pieter. Gaelle stopt er volgend schooljaar sowieso mee, Pieter blijft mits er geen vervanger is. Voor Jolanda na de kerstvakantie een vacature uitzetten, volgend schooljaar is haar laatste jaar.</w:t>
      </w:r>
    </w:p>
    <w:p w14:paraId="0D0B940D" w14:textId="77777777" w:rsidR="00646FF8" w:rsidRPr="00646FF8" w:rsidRDefault="00646FF8" w:rsidP="00646FF8">
      <w:pPr>
        <w:rPr>
          <w:rFonts w:ascii="Comic Sans MS" w:eastAsia="Comic Sans MS" w:hAnsi="Comic Sans MS" w:cs="Comic Sans MS"/>
          <w:sz w:val="20"/>
          <w:szCs w:val="20"/>
          <w:u w:val="single"/>
        </w:rPr>
      </w:pPr>
    </w:p>
    <w:p w14:paraId="4B50CC60" w14:textId="033589AE" w:rsidR="00646FF8" w:rsidRDefault="00646FF8" w:rsidP="549D7ED0">
      <w:pPr>
        <w:rPr>
          <w:rFonts w:ascii="Comic Sans MS" w:hAnsi="Comic Sans MS"/>
          <w:sz w:val="20"/>
          <w:szCs w:val="20"/>
        </w:rPr>
      </w:pPr>
      <w:r w:rsidRPr="79BD4DDC">
        <w:rPr>
          <w:rFonts w:ascii="Comic Sans MS" w:hAnsi="Comic Sans MS"/>
          <w:sz w:val="20"/>
          <w:szCs w:val="20"/>
          <w:u w:val="single"/>
        </w:rPr>
        <w:t>Directie</w:t>
      </w:r>
      <w:r w:rsidRPr="79BD4DDC">
        <w:rPr>
          <w:rFonts w:ascii="Comic Sans MS" w:hAnsi="Comic Sans MS"/>
          <w:sz w:val="20"/>
          <w:szCs w:val="20"/>
        </w:rPr>
        <w:t xml:space="preserve">: </w:t>
      </w:r>
    </w:p>
    <w:p w14:paraId="286BB416" w14:textId="5198C86F" w:rsidR="237D8E3E" w:rsidRPr="00F92A15" w:rsidRDefault="00F92A15" w:rsidP="00721BE8">
      <w:pPr>
        <w:pStyle w:val="Lijstalinea"/>
        <w:numPr>
          <w:ilvl w:val="0"/>
          <w:numId w:val="16"/>
        </w:numPr>
        <w:spacing w:before="100" w:after="100"/>
        <w:rPr>
          <w:rFonts w:ascii="Comic Sans MS" w:hAnsi="Comic Sans MS"/>
          <w:color w:val="0070C0"/>
          <w:sz w:val="20"/>
          <w:szCs w:val="20"/>
        </w:rPr>
      </w:pPr>
      <w:r>
        <w:rPr>
          <w:rFonts w:ascii="Comic Sans MS" w:hAnsi="Comic Sans MS"/>
          <w:sz w:val="20"/>
          <w:szCs w:val="20"/>
        </w:rPr>
        <w:t>Vaststellen schoolbegroting:</w:t>
      </w:r>
    </w:p>
    <w:p w14:paraId="6E6B16B6" w14:textId="33D475F7" w:rsidR="7E4B6F4C" w:rsidRPr="007D45D2" w:rsidRDefault="00F92A15" w:rsidP="007D45D2">
      <w:pPr>
        <w:pStyle w:val="Lijstalinea"/>
        <w:spacing w:before="100" w:after="100"/>
        <w:rPr>
          <w:rFonts w:ascii="Comic Sans MS" w:hAnsi="Comic Sans MS"/>
          <w:i/>
          <w:iCs/>
          <w:color w:val="0070C0"/>
          <w:sz w:val="20"/>
          <w:szCs w:val="20"/>
        </w:rPr>
      </w:pPr>
      <w:r>
        <w:rPr>
          <w:rFonts w:ascii="Comic Sans MS" w:hAnsi="Comic Sans MS"/>
          <w:i/>
          <w:iCs/>
          <w:sz w:val="20"/>
          <w:szCs w:val="20"/>
        </w:rPr>
        <w:t>Kleuterklas SJ krijgt nieuw meubilair</w:t>
      </w:r>
      <w:r w:rsidR="007D45D2">
        <w:rPr>
          <w:rFonts w:ascii="Comic Sans MS" w:hAnsi="Comic Sans MS"/>
          <w:i/>
          <w:iCs/>
          <w:sz w:val="20"/>
          <w:szCs w:val="20"/>
        </w:rPr>
        <w:t xml:space="preserve">, het wachten is op de offerte. </w:t>
      </w:r>
    </w:p>
    <w:p w14:paraId="3847038D" w14:textId="0B5F4E37" w:rsidR="001B7435" w:rsidRPr="007D45D2" w:rsidRDefault="66888FFB" w:rsidP="00721BE8">
      <w:pPr>
        <w:pStyle w:val="Lijstalinea"/>
        <w:numPr>
          <w:ilvl w:val="0"/>
          <w:numId w:val="16"/>
        </w:numPr>
        <w:spacing w:before="100" w:after="100"/>
        <w:rPr>
          <w:rFonts w:ascii="Comic Sans MS" w:hAnsi="Comic Sans MS"/>
          <w:color w:val="0070C0"/>
          <w:sz w:val="20"/>
          <w:szCs w:val="20"/>
        </w:rPr>
      </w:pPr>
      <w:r w:rsidRPr="00721BE8">
        <w:rPr>
          <w:rFonts w:ascii="Comic Sans MS" w:hAnsi="Comic Sans MS"/>
          <w:sz w:val="20"/>
          <w:szCs w:val="20"/>
        </w:rPr>
        <w:t>Stand van zaken SJ</w:t>
      </w:r>
      <w:r w:rsidR="007D45D2">
        <w:rPr>
          <w:rFonts w:ascii="Comic Sans MS" w:hAnsi="Comic Sans MS"/>
          <w:sz w:val="20"/>
          <w:szCs w:val="20"/>
        </w:rPr>
        <w:t>:</w:t>
      </w:r>
    </w:p>
    <w:p w14:paraId="09A52849" w14:textId="4F5E9BF1" w:rsidR="007D45D2" w:rsidRDefault="007D45D2" w:rsidP="007D45D2">
      <w:pPr>
        <w:pStyle w:val="Lijstalinea"/>
        <w:spacing w:before="100" w:after="100"/>
        <w:rPr>
          <w:rFonts w:ascii="Comic Sans MS" w:hAnsi="Comic Sans MS"/>
          <w:i/>
          <w:iCs/>
          <w:sz w:val="20"/>
          <w:szCs w:val="20"/>
        </w:rPr>
      </w:pPr>
      <w:r>
        <w:rPr>
          <w:rFonts w:ascii="Comic Sans MS" w:hAnsi="Comic Sans MS"/>
          <w:i/>
          <w:iCs/>
          <w:sz w:val="20"/>
          <w:szCs w:val="20"/>
        </w:rPr>
        <w:t>Er zijn wel nieuwe kinderen op de opvang gekomen alleen zijn dit voornamelijk baby´s. Dit vangt het gat niet op als de groep 7 van nu volgend jaar van school gaat, als ze dan onder de norm komen krijg je als school nog voor 3 jaar financiering, de vraag is wel moet je dit willen?</w:t>
      </w:r>
    </w:p>
    <w:p w14:paraId="0D82F04F" w14:textId="251A39B5" w:rsidR="007D45D2" w:rsidRDefault="007D45D2" w:rsidP="007D45D2">
      <w:pPr>
        <w:pStyle w:val="Lijstalinea"/>
        <w:spacing w:before="100" w:after="100"/>
        <w:rPr>
          <w:rFonts w:ascii="Comic Sans MS" w:hAnsi="Comic Sans MS"/>
          <w:i/>
          <w:iCs/>
          <w:sz w:val="20"/>
          <w:szCs w:val="20"/>
        </w:rPr>
      </w:pPr>
      <w:r>
        <w:rPr>
          <w:rFonts w:ascii="Comic Sans MS" w:hAnsi="Comic Sans MS"/>
          <w:i/>
          <w:iCs/>
          <w:sz w:val="20"/>
          <w:szCs w:val="20"/>
        </w:rPr>
        <w:t>Voor de zomervakantie meer informatie vanuit de KOV, en vanuit daar ook een informatieavond voor de ouders met stand van zaken.</w:t>
      </w:r>
    </w:p>
    <w:p w14:paraId="79C12911" w14:textId="77777777" w:rsidR="007074E1" w:rsidRPr="007074E1" w:rsidRDefault="007D45D2" w:rsidP="00F448A8">
      <w:pPr>
        <w:pStyle w:val="Lijstalinea"/>
        <w:numPr>
          <w:ilvl w:val="0"/>
          <w:numId w:val="18"/>
        </w:numPr>
        <w:spacing w:before="100" w:after="100"/>
        <w:rPr>
          <w:rFonts w:ascii="Comic Sans MS" w:hAnsi="Comic Sans MS"/>
          <w:i/>
          <w:iCs/>
          <w:sz w:val="20"/>
          <w:szCs w:val="20"/>
        </w:rPr>
      </w:pPr>
      <w:r w:rsidRPr="007074E1">
        <w:rPr>
          <w:rFonts w:ascii="Comic Sans MS" w:hAnsi="Comic Sans MS"/>
          <w:color w:val="auto"/>
          <w:sz w:val="20"/>
          <w:szCs w:val="20"/>
        </w:rPr>
        <w:t>Evaluatie tandem:</w:t>
      </w:r>
    </w:p>
    <w:p w14:paraId="1C827B44" w14:textId="3E8B1C15" w:rsidR="007074E1" w:rsidRPr="007074E1" w:rsidRDefault="007D45D2" w:rsidP="007074E1">
      <w:pPr>
        <w:pStyle w:val="Lijstalinea"/>
        <w:spacing w:before="100" w:after="100"/>
        <w:rPr>
          <w:rFonts w:ascii="Comic Sans MS" w:hAnsi="Comic Sans MS"/>
          <w:i/>
          <w:iCs/>
          <w:sz w:val="20"/>
          <w:szCs w:val="20"/>
        </w:rPr>
      </w:pPr>
      <w:r w:rsidRPr="007074E1">
        <w:rPr>
          <w:rFonts w:ascii="Comic Sans MS" w:hAnsi="Comic Sans MS"/>
          <w:i/>
          <w:iCs/>
          <w:color w:val="auto"/>
          <w:sz w:val="20"/>
          <w:szCs w:val="20"/>
        </w:rPr>
        <w:t xml:space="preserve">Ellen de neef sluit aan voor toelichting. </w:t>
      </w:r>
      <w:r w:rsidR="007074E1" w:rsidRPr="007074E1">
        <w:rPr>
          <w:rFonts w:ascii="Comic Sans MS" w:hAnsi="Comic Sans MS"/>
          <w:i/>
          <w:iCs/>
          <w:sz w:val="20"/>
          <w:szCs w:val="20"/>
        </w:rPr>
        <w:t>Volgende tekst komt uit document van Ellen:</w:t>
      </w:r>
    </w:p>
    <w:p w14:paraId="75BF812A" w14:textId="77777777" w:rsidR="007074E1" w:rsidRDefault="007D45D2" w:rsidP="007074E1">
      <w:pPr>
        <w:pStyle w:val="Normaalweb"/>
        <w:rPr>
          <w:sz w:val="27"/>
          <w:szCs w:val="27"/>
          <w:lang w:eastAsia="nl-NL"/>
        </w:rPr>
      </w:pPr>
      <w:r>
        <w:rPr>
          <w:rFonts w:ascii="Comic Sans MS" w:hAnsi="Comic Sans MS"/>
          <w:i/>
          <w:iCs/>
          <w:sz w:val="20"/>
          <w:szCs w:val="20"/>
        </w:rPr>
        <w:t>Op verzoek van de MR van de triple scholen heeft het CvB opdracht gegeven op de werking van de triple scholen onder aansturing van 1 schoolleider te evalueren. Deze evaluatie heeft als doel inzicht te geven in de werking</w:t>
      </w:r>
      <w:r w:rsidR="007074E1">
        <w:rPr>
          <w:rFonts w:ascii="Comic Sans MS" w:hAnsi="Comic Sans MS"/>
          <w:i/>
          <w:iCs/>
          <w:sz w:val="20"/>
          <w:szCs w:val="20"/>
        </w:rPr>
        <w:t>, de ervaren meerwaarde en de aandachtspunten van deze organisatievorm.</w:t>
      </w:r>
      <w:r w:rsidR="007074E1" w:rsidRPr="007074E1">
        <w:rPr>
          <w:sz w:val="27"/>
          <w:szCs w:val="27"/>
          <w:lang w:eastAsia="nl-NL"/>
        </w:rPr>
        <w:t xml:space="preserve"> </w:t>
      </w:r>
    </w:p>
    <w:p w14:paraId="5B7787EF" w14:textId="77777777" w:rsidR="007074E1" w:rsidRDefault="007074E1" w:rsidP="007074E1">
      <w:pPr>
        <w:pStyle w:val="Normaalweb"/>
        <w:rPr>
          <w:rFonts w:ascii="Comic Sans MS" w:hAnsi="Comic Sans MS"/>
          <w:i/>
          <w:iCs/>
          <w:color w:val="000000"/>
          <w:sz w:val="20"/>
          <w:szCs w:val="20"/>
          <w:lang w:eastAsia="nl-NL"/>
        </w:rPr>
      </w:pPr>
      <w:r w:rsidRPr="007074E1">
        <w:rPr>
          <w:rFonts w:ascii="Comic Sans MS" w:hAnsi="Comic Sans MS"/>
          <w:i/>
          <w:iCs/>
          <w:color w:val="000000"/>
          <w:sz w:val="20"/>
          <w:szCs w:val="20"/>
          <w:lang w:eastAsia="nl-NL"/>
        </w:rPr>
        <w:t>Aanpak</w:t>
      </w:r>
    </w:p>
    <w:p w14:paraId="541D12D6" w14:textId="70147273" w:rsidR="007074E1" w:rsidRPr="007074E1" w:rsidRDefault="007074E1" w:rsidP="007074E1">
      <w:pPr>
        <w:pStyle w:val="Normaalweb"/>
        <w:rPr>
          <w:rFonts w:ascii="Comic Sans MS" w:hAnsi="Comic Sans MS"/>
          <w:i/>
          <w:iCs/>
          <w:sz w:val="20"/>
          <w:szCs w:val="20"/>
          <w:lang w:eastAsia="nl-NL"/>
        </w:rPr>
      </w:pPr>
      <w:r w:rsidRPr="007074E1">
        <w:rPr>
          <w:rFonts w:ascii="Comic Sans MS" w:hAnsi="Comic Sans MS"/>
          <w:i/>
          <w:iCs/>
          <w:sz w:val="20"/>
          <w:szCs w:val="20"/>
          <w:lang w:eastAsia="nl-NL"/>
        </w:rPr>
        <w:t>De evaluatie wordt uitgevoerd op basis van beschikbare documentatie, zoals beleidsstukken, jaarplannen, verslagen van overleggen, tevredenheidsonderzoeken en stuurinformatie. Aanvullend vindt er – indien wenselijk – een lichte verdiepingsslag plaats in de vorm van enkele korte gesprekken of een gezamenlijke reflectiesessie.</w:t>
      </w:r>
    </w:p>
    <w:p w14:paraId="7A686B76" w14:textId="77777777" w:rsidR="007074E1" w:rsidRP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De analyse richt zich op de volgende thema’s*:</w:t>
      </w:r>
    </w:p>
    <w:p w14:paraId="12EF9843" w14:textId="77777777" w:rsidR="007074E1" w:rsidRP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Onderwijskwaliteit en onderwijskundige samenwerking: de mate waarin kwaliteit geborgd wordt en inhoudelijke samenwerking plaatsvindt binnen de triple scholen</w:t>
      </w:r>
    </w:p>
    <w:p w14:paraId="0CB108B3" w14:textId="77777777" w:rsidR="007074E1" w:rsidRP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Organisatie en communicatie: duidelijkheid van werkafspraken, interne communicatie en overlegstructuren.</w:t>
      </w:r>
    </w:p>
    <w:p w14:paraId="7EA78401" w14:textId="77777777" w:rsidR="007074E1" w:rsidRP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Werkdruk en ondersteuning: ervaren draagvlak en ondersteuning voor teams en schoolleider.</w:t>
      </w:r>
    </w:p>
    <w:p w14:paraId="7B80176A" w14:textId="77777777" w:rsidR="007074E1" w:rsidRP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Leiderschap en aansturing: hoe de aansturing door één schoolleider is georganiseerd en wordt ervaren.</w:t>
      </w:r>
    </w:p>
    <w:p w14:paraId="7C0F43DA" w14:textId="77777777" w:rsidR="007074E1" w:rsidRP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Identiteit en autonomie: ruimte voor eigen cultuur en karakter per school binnen de triplestructuur.</w:t>
      </w:r>
    </w:p>
    <w:p w14:paraId="70AAF642" w14:textId="77777777" w:rsidR="007074E1" w:rsidRP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Samenwerking binnen de triple scholen: benutting van schaalvoordelen, knelpunten of kansen in de samenwerking.</w:t>
      </w:r>
    </w:p>
    <w:p w14:paraId="69B629C0" w14:textId="77777777" w:rsidR="007074E1" w:rsidRDefault="007074E1" w:rsidP="0070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sidRPr="007074E1">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Ouderbetrokkenheid en medezeggenschap: hoe ouders en MR worden betrokken en geïnformeerd op zowel school- als tripleniveau.</w:t>
      </w:r>
    </w:p>
    <w:p w14:paraId="6C7F44ED" w14:textId="4E7EAAF3" w:rsidR="008D02C6" w:rsidRDefault="007074E1" w:rsidP="008D02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08" w:firstLine="2"/>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r>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Het onderzoek wordt gedaan door Ester Atteveld, zij heeft ook de scenario´s voor SJ uitgezocht, dus was al bekend met de triple scholen. Elke heeft haar alle nodige informatie waarvan ze denkt dat die bruikbaar zijn doorgestuurd naar haar. Voor de zomervakantie moet dit afgerond zijn, Elevantio hoop</w:t>
      </w:r>
      <w:r w:rsidR="008D02C6">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t</w:t>
      </w:r>
      <w:r>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xml:space="preserve"> hieruit ook waardevolle informatie</w:t>
      </w:r>
      <w:r w:rsidR="008D02C6">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/aandachtspunten</w:t>
      </w:r>
      <w:r>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 xml:space="preserve"> te kunnen halen voor eventuele andere </w:t>
      </w:r>
      <w:r w:rsidR="008D02C6">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t>situaties in de toekomst. Ellen gaf nog aan dat de opbrengsten/resultaten van de triple scholen heel goed waren.</w:t>
      </w:r>
    </w:p>
    <w:p w14:paraId="775684A4" w14:textId="77777777" w:rsidR="00F3688E" w:rsidRDefault="00F3688E" w:rsidP="008D02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08" w:firstLine="2"/>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p>
    <w:p w14:paraId="18B1A4AB" w14:textId="77777777" w:rsidR="00F3688E" w:rsidRDefault="00F3688E" w:rsidP="008D02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08" w:firstLine="2"/>
        <w:rPr>
          <w:rFonts w:ascii="Comic Sans MS" w:eastAsia="Times New Roman" w:hAnsi="Comic Sans MS" w:cs="Times New Roman"/>
          <w:i/>
          <w:iCs/>
          <w:sz w:val="20"/>
          <w:szCs w:val="20"/>
          <w:bdr w:val="none" w:sz="0" w:space="0" w:color="auto"/>
          <w:lang w:eastAsia="nl-NL"/>
          <w14:textOutline w14:w="0" w14:cap="rnd" w14:cmpd="sng" w14:algn="ctr">
            <w14:noFill/>
            <w14:prstDash w14:val="solid"/>
            <w14:bevel/>
          </w14:textOutline>
        </w:rPr>
      </w:pPr>
    </w:p>
    <w:p w14:paraId="00EF4F17" w14:textId="77CB68A2" w:rsidR="00F3688E" w:rsidRPr="00F3688E" w:rsidRDefault="00F3688E" w:rsidP="00F3688E">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rPr>
      </w:pPr>
      <w:r>
        <w:rPr>
          <w:rFonts w:ascii="Comic Sans MS" w:eastAsia="Times New Roman" w:hAnsi="Comic Sans MS" w:cs="Times New Roman"/>
          <w:sz w:val="20"/>
          <w:szCs w:val="20"/>
          <w:bdr w:val="none" w:sz="0" w:space="0" w:color="auto"/>
          <w:lang w:eastAsia="nl-NL"/>
        </w:rPr>
        <w:lastRenderedPageBreak/>
        <w:t>Stand van zaken traject Professionele cultuur:</w:t>
      </w:r>
    </w:p>
    <w:p w14:paraId="5089B5E3" w14:textId="2358C25F" w:rsidR="00F3688E" w:rsidRDefault="00F3688E" w:rsidP="00F3688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rPr>
      </w:pPr>
      <w:r>
        <w:rPr>
          <w:rFonts w:ascii="Comic Sans MS" w:eastAsia="Times New Roman" w:hAnsi="Comic Sans MS" w:cs="Times New Roman"/>
          <w:i/>
          <w:iCs/>
          <w:sz w:val="20"/>
          <w:szCs w:val="20"/>
          <w:bdr w:val="none" w:sz="0" w:space="0" w:color="auto"/>
          <w:lang w:eastAsia="nl-NL"/>
        </w:rPr>
        <w:t xml:space="preserve">Op de scholen word nu gewerkt met de routekaarten voor de kinderen die ´opvallen´, de bedoeling is dat er zo meer één lijn komt tussen zorg en de leerkrachten, zodat de je als team breder gaat samenwerken en elkaar kunt helpen waar nodig, elkaars kwaliteiten benutten. Een kind is leerling van een school, niet van één klas of één leerkracht. De routekaart gaat mee met het kind gedurende de schooljaren en veranderd dus ook, </w:t>
      </w:r>
      <w:r w:rsidR="00EC6EDA">
        <w:rPr>
          <w:rFonts w:ascii="Comic Sans MS" w:eastAsia="Times New Roman" w:hAnsi="Comic Sans MS" w:cs="Times New Roman"/>
          <w:i/>
          <w:iCs/>
          <w:sz w:val="20"/>
          <w:szCs w:val="20"/>
          <w:bdr w:val="none" w:sz="0" w:space="0" w:color="auto"/>
          <w:lang w:eastAsia="nl-NL"/>
        </w:rPr>
        <w:t>je kunt erop terugpakken. Er wordt gekeken naar een oplossing om het te kunnen verweven in Parnassys, anders is het dubbel werk en vraagt het veel van het team. In mei word het geëvalueerd.</w:t>
      </w:r>
    </w:p>
    <w:p w14:paraId="55DBA6CC" w14:textId="3DC3101A" w:rsidR="004C32CC" w:rsidRPr="004C32CC" w:rsidRDefault="004C32CC" w:rsidP="004C32CC">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rPr>
      </w:pPr>
      <w:r>
        <w:rPr>
          <w:rFonts w:ascii="Comic Sans MS" w:eastAsia="Times New Roman" w:hAnsi="Comic Sans MS" w:cs="Times New Roman"/>
          <w:sz w:val="20"/>
          <w:szCs w:val="20"/>
          <w:bdr w:val="none" w:sz="0" w:space="0" w:color="auto"/>
          <w:lang w:eastAsia="nl-NL"/>
        </w:rPr>
        <w:t>M5 methode:</w:t>
      </w:r>
    </w:p>
    <w:p w14:paraId="3C448338" w14:textId="6D6E8722" w:rsidR="007D45D2" w:rsidRDefault="004C32CC" w:rsidP="004C32CC">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omic Sans MS" w:eastAsia="Times New Roman" w:hAnsi="Comic Sans MS" w:cs="Times New Roman"/>
          <w:i/>
          <w:iCs/>
          <w:sz w:val="20"/>
          <w:szCs w:val="20"/>
          <w:bdr w:val="none" w:sz="0" w:space="0" w:color="auto"/>
          <w:lang w:eastAsia="nl-NL"/>
        </w:rPr>
      </w:pPr>
      <w:r>
        <w:rPr>
          <w:rFonts w:ascii="Comic Sans MS" w:eastAsia="Times New Roman" w:hAnsi="Comic Sans MS" w:cs="Times New Roman"/>
          <w:i/>
          <w:iCs/>
          <w:sz w:val="20"/>
          <w:szCs w:val="20"/>
          <w:bdr w:val="none" w:sz="0" w:space="0" w:color="auto"/>
          <w:lang w:eastAsia="nl-NL"/>
        </w:rPr>
        <w:t>Deze methode wordt ook begeleid door Laurens de Bakker. Het is een methode die als laatste strohalm word gebruikt bij pestproblematiek. Dit word ingezet in groep 7-8 van SJ, woensdag 1 april is er na school inloop moment voor de ouders. Op 2 april gaat de methode van start, kinderen van de tandem krijgen die dag ook uitleg, aangezien ze op de donderdagen en vrijdagen deel uitmaken van grotere klassen. Om de 4-6 weken hebben Elise en Elke een terugkoppeling, het is voor iedereen nieuw, en spannend wat het gaat brengen/opleveren.</w:t>
      </w:r>
    </w:p>
    <w:p w14:paraId="6CD7652B" w14:textId="4D5B226D" w:rsidR="00646FF8" w:rsidRDefault="000375FF" w:rsidP="549D7ED0">
      <w:pPr>
        <w:rPr>
          <w:rFonts w:ascii="Comic Sans MS" w:hAnsi="Comic Sans MS"/>
          <w:sz w:val="20"/>
          <w:szCs w:val="20"/>
        </w:rPr>
      </w:pPr>
      <w:r>
        <w:rPr>
          <w:rFonts w:ascii="Comic Sans MS" w:hAnsi="Comic Sans MS"/>
          <w:sz w:val="20"/>
          <w:szCs w:val="20"/>
        </w:rPr>
        <w:t xml:space="preserve">8. </w:t>
      </w:r>
      <w:r w:rsidR="00646FF8" w:rsidRPr="79BD4DDC">
        <w:rPr>
          <w:rFonts w:ascii="Comic Sans MS" w:hAnsi="Comic Sans MS"/>
          <w:sz w:val="20"/>
          <w:szCs w:val="20"/>
        </w:rPr>
        <w:t>Rondvraag</w:t>
      </w:r>
    </w:p>
    <w:p w14:paraId="681C8E7D" w14:textId="6BF4C956" w:rsidR="004C32CC" w:rsidRPr="004C32CC" w:rsidRDefault="004C32CC" w:rsidP="004C32CC">
      <w:pPr>
        <w:ind w:left="708" w:firstLine="2"/>
        <w:rPr>
          <w:rFonts w:ascii="Comic Sans MS" w:hAnsi="Comic Sans MS"/>
          <w:i/>
          <w:iCs/>
          <w:sz w:val="20"/>
          <w:szCs w:val="20"/>
        </w:rPr>
      </w:pPr>
      <w:r>
        <w:rPr>
          <w:rFonts w:ascii="Comic Sans MS" w:hAnsi="Comic Sans MS"/>
          <w:i/>
          <w:iCs/>
          <w:sz w:val="20"/>
          <w:szCs w:val="20"/>
        </w:rPr>
        <w:t>Pieter vraagt naar de invulling van het voorste gedeelte van het schoolplein van SB, dit is expres zo gelaten om met de karren en fietsjes te kunnen rijden.</w:t>
      </w:r>
    </w:p>
    <w:p w14:paraId="52FB9F54" w14:textId="57805E7C" w:rsidR="00646FF8" w:rsidRDefault="00646FF8" w:rsidP="549D7ED0">
      <w:pPr>
        <w:rPr>
          <w:rFonts w:ascii="Comic Sans MS" w:hAnsi="Comic Sans MS"/>
          <w:sz w:val="20"/>
          <w:szCs w:val="20"/>
        </w:rPr>
      </w:pPr>
      <w:r>
        <w:br/>
      </w:r>
      <w:r w:rsidRPr="0CAF6F7F">
        <w:rPr>
          <w:rFonts w:ascii="Comic Sans MS" w:hAnsi="Comic Sans MS"/>
          <w:sz w:val="20"/>
          <w:szCs w:val="20"/>
        </w:rPr>
        <w:t xml:space="preserve">Sluiting </w:t>
      </w:r>
    </w:p>
    <w:p w14:paraId="39A3BF11" w14:textId="77777777" w:rsidR="004C32CC" w:rsidRDefault="004C32CC" w:rsidP="549D7ED0">
      <w:pPr>
        <w:rPr>
          <w:rFonts w:ascii="Comic Sans MS" w:hAnsi="Comic Sans MS"/>
          <w:sz w:val="20"/>
          <w:szCs w:val="20"/>
        </w:rPr>
      </w:pPr>
    </w:p>
    <w:p w14:paraId="5E749A99" w14:textId="4CD977C2" w:rsidR="004C32CC" w:rsidRDefault="004C32CC" w:rsidP="549D7ED0">
      <w:pPr>
        <w:rPr>
          <w:rFonts w:ascii="Comic Sans MS" w:hAnsi="Comic Sans MS"/>
          <w:b/>
          <w:bCs/>
          <w:sz w:val="20"/>
          <w:szCs w:val="20"/>
        </w:rPr>
      </w:pPr>
      <w:r>
        <w:rPr>
          <w:rFonts w:ascii="Comic Sans MS" w:hAnsi="Comic Sans MS"/>
          <w:sz w:val="20"/>
          <w:szCs w:val="20"/>
        </w:rPr>
        <w:t xml:space="preserve">Volgende vergadering 22-06-2026 op Graauw om </w:t>
      </w:r>
      <w:r>
        <w:rPr>
          <w:rFonts w:ascii="Comic Sans MS" w:hAnsi="Comic Sans MS"/>
          <w:b/>
          <w:bCs/>
          <w:sz w:val="20"/>
          <w:szCs w:val="20"/>
        </w:rPr>
        <w:t>19.00!</w:t>
      </w:r>
    </w:p>
    <w:p w14:paraId="61706384" w14:textId="77777777" w:rsidR="004C32CC" w:rsidRPr="004C32CC" w:rsidRDefault="004C32CC" w:rsidP="549D7ED0">
      <w:pPr>
        <w:rPr>
          <w:rFonts w:ascii="Comic Sans MS" w:hAnsi="Comic Sans MS"/>
          <w:b/>
          <w:bCs/>
          <w:sz w:val="20"/>
          <w:szCs w:val="20"/>
        </w:rPr>
      </w:pPr>
    </w:p>
    <w:p w14:paraId="44EAFD9C" w14:textId="77777777" w:rsidR="00646FF8" w:rsidRDefault="00646FF8" w:rsidP="00646FF8">
      <w:pPr>
        <w:rPr>
          <w:rFonts w:ascii="Comic Sans MS" w:eastAsia="Comic Sans MS" w:hAnsi="Comic Sans MS" w:cs="Comic Sans MS"/>
          <w:sz w:val="20"/>
          <w:szCs w:val="20"/>
        </w:rPr>
      </w:pPr>
    </w:p>
    <w:p w14:paraId="1877D0AB" w14:textId="57CE8EDB" w:rsidR="1DAA6032" w:rsidRDefault="1DAA6032" w:rsidP="1DAA6032">
      <w:pPr>
        <w:rPr>
          <w:rFonts w:ascii="Comic Sans MS" w:eastAsia="Comic Sans MS" w:hAnsi="Comic Sans MS" w:cs="Comic Sans MS"/>
          <w:sz w:val="20"/>
          <w:szCs w:val="20"/>
        </w:rPr>
      </w:pPr>
    </w:p>
    <w:p w14:paraId="4B94D5A5" w14:textId="77777777" w:rsidR="00646FF8" w:rsidRDefault="00646FF8" w:rsidP="00646FF8"/>
    <w:p w14:paraId="3DEEC669" w14:textId="77777777" w:rsidR="006734D9" w:rsidRDefault="006734D9"/>
    <w:sectPr w:rsidR="006734D9">
      <w:footerReference w:type="even" r:id="rId10"/>
      <w:footerReference w:type="default" r:id="rId11"/>
      <w:footerReference w:type="first" r:id="rId12"/>
      <w:pgSz w:w="11900" w:h="16840"/>
      <w:pgMar w:top="720" w:right="720" w:bottom="851"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49EB" w14:textId="77777777" w:rsidR="004B6790" w:rsidRDefault="004B6790">
      <w:r>
        <w:separator/>
      </w:r>
    </w:p>
  </w:endnote>
  <w:endnote w:type="continuationSeparator" w:id="0">
    <w:p w14:paraId="41F5EE12" w14:textId="77777777" w:rsidR="004B6790" w:rsidRDefault="004B6790">
      <w:r>
        <w:continuationSeparator/>
      </w:r>
    </w:p>
  </w:endnote>
  <w:endnote w:type="continuationNotice" w:id="1">
    <w:p w14:paraId="2B937232" w14:textId="77777777" w:rsidR="004B6790" w:rsidRDefault="004B6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73D6" w14:textId="7A5ECB94" w:rsidR="006D5B8D" w:rsidRDefault="006D5B8D">
    <w:pPr>
      <w:pStyle w:val="Voettekst"/>
    </w:pPr>
    <w:r>
      <w:rPr>
        <w:noProof/>
        <w:bdr w:val="none" w:sz="0" w:space="0" w:color="auto"/>
        <w14:textOutline w14:w="0" w14:cap="rnd" w14:cmpd="sng" w14:algn="ctr">
          <w14:noFill/>
          <w14:prstDash w14:val="solid"/>
          <w14:bevel/>
        </w14:textOutline>
      </w:rPr>
      <mc:AlternateContent>
        <mc:Choice Requires="wps">
          <w:drawing>
            <wp:anchor distT="0" distB="0" distL="0" distR="0" simplePos="0" relativeHeight="251658241" behindDoc="0" locked="0" layoutInCell="1" allowOverlap="1" wp14:anchorId="21B4E6AD" wp14:editId="2F0A8821">
              <wp:simplePos x="635" y="635"/>
              <wp:positionH relativeFrom="page">
                <wp:align>center</wp:align>
              </wp:positionH>
              <wp:positionV relativeFrom="page">
                <wp:align>bottom</wp:align>
              </wp:positionV>
              <wp:extent cx="443865" cy="443865"/>
              <wp:effectExtent l="0" t="0" r="15240" b="0"/>
              <wp:wrapNone/>
              <wp:docPr id="1872090475"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7BB54E" w14:textId="21E73260" w:rsidR="006D5B8D" w:rsidRPr="006D5B8D" w:rsidRDefault="006D5B8D" w:rsidP="006D5B8D">
                          <w:pPr>
                            <w:rPr>
                              <w:rFonts w:ascii="Calibri" w:eastAsia="Calibri" w:hAnsi="Calibri" w:cs="Calibri"/>
                              <w:noProof/>
                              <w:sz w:val="20"/>
                              <w:szCs w:val="20"/>
                            </w:rPr>
                          </w:pPr>
                          <w:r w:rsidRPr="006D5B8D">
                            <w:rPr>
                              <w:rFonts w:ascii="Calibri" w:eastAsia="Calibri" w:hAnsi="Calibri" w:cs="Calibri"/>
                              <w:noProof/>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4E6AD" id="_x0000_t202" coordsize="21600,21600" o:spt="202" path="m,l,21600r21600,l21600,xe">
              <v:stroke joinstyle="miter"/>
              <v:path gradientshapeok="t" o:connecttype="rect"/>
            </v:shapetype>
            <v:shape id="Text Box 2" o:spid="_x0000_s1026" type="#_x0000_t202" alt="General Business"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7BB54E" w14:textId="21E73260" w:rsidR="006D5B8D" w:rsidRPr="006D5B8D" w:rsidRDefault="006D5B8D" w:rsidP="006D5B8D">
                    <w:pPr>
                      <w:rPr>
                        <w:rFonts w:ascii="Calibri" w:eastAsia="Calibri" w:hAnsi="Calibri" w:cs="Calibri"/>
                        <w:noProof/>
                        <w:sz w:val="20"/>
                        <w:szCs w:val="20"/>
                      </w:rPr>
                    </w:pPr>
                    <w:r w:rsidRPr="006D5B8D">
                      <w:rPr>
                        <w:rFonts w:ascii="Calibri" w:eastAsia="Calibri" w:hAnsi="Calibri" w:cs="Calibri"/>
                        <w:noProof/>
                        <w:sz w:val="20"/>
                        <w:szCs w:val="2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07EBCFAC" w:rsidR="009B4249" w:rsidRDefault="003D2AAF">
    <w:pPr>
      <w:tabs>
        <w:tab w:val="center" w:pos="4153"/>
        <w:tab w:val="right" w:pos="8306"/>
      </w:tabs>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5D2C" w14:textId="18B8734A" w:rsidR="006D5B8D" w:rsidRDefault="006D5B8D">
    <w:pPr>
      <w:pStyle w:val="Voettekst"/>
    </w:pPr>
    <w:r>
      <w:rPr>
        <w:noProof/>
        <w:bdr w:val="none" w:sz="0" w:space="0" w:color="auto"/>
        <w14:textOutline w14:w="0" w14:cap="rnd" w14:cmpd="sng" w14:algn="ctr">
          <w14:noFill/>
          <w14:prstDash w14:val="solid"/>
          <w14:bevel/>
        </w14:textOutline>
      </w:rPr>
      <mc:AlternateContent>
        <mc:Choice Requires="wps">
          <w:drawing>
            <wp:anchor distT="0" distB="0" distL="0" distR="0" simplePos="0" relativeHeight="251658240" behindDoc="0" locked="0" layoutInCell="1" allowOverlap="1" wp14:anchorId="772BA3DD" wp14:editId="0C24BB58">
              <wp:simplePos x="635" y="635"/>
              <wp:positionH relativeFrom="page">
                <wp:align>center</wp:align>
              </wp:positionH>
              <wp:positionV relativeFrom="page">
                <wp:align>bottom</wp:align>
              </wp:positionV>
              <wp:extent cx="443865" cy="443865"/>
              <wp:effectExtent l="0" t="0" r="15240" b="0"/>
              <wp:wrapNone/>
              <wp:docPr id="1145779816" name="Text Box 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F345B" w14:textId="3F5834D7" w:rsidR="006D5B8D" w:rsidRPr="006D5B8D" w:rsidRDefault="006D5B8D" w:rsidP="006D5B8D">
                          <w:pPr>
                            <w:rPr>
                              <w:rFonts w:ascii="Calibri" w:eastAsia="Calibri" w:hAnsi="Calibri" w:cs="Calibri"/>
                              <w:noProof/>
                              <w:sz w:val="20"/>
                              <w:szCs w:val="20"/>
                            </w:rPr>
                          </w:pPr>
                          <w:r w:rsidRPr="006D5B8D">
                            <w:rPr>
                              <w:rFonts w:ascii="Calibri" w:eastAsia="Calibri" w:hAnsi="Calibri" w:cs="Calibri"/>
                              <w:noProof/>
                              <w:sz w:val="20"/>
                              <w:szCs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2BA3DD" id="_x0000_t202" coordsize="21600,21600" o:spt="202" path="m,l,21600r21600,l21600,xe">
              <v:stroke joinstyle="miter"/>
              <v:path gradientshapeok="t" o:connecttype="rect"/>
            </v:shapetype>
            <v:shape id="Text Box 1" o:spid="_x0000_s1027" type="#_x0000_t202" alt="General Business"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0F345B" w14:textId="3F5834D7" w:rsidR="006D5B8D" w:rsidRPr="006D5B8D" w:rsidRDefault="006D5B8D" w:rsidP="006D5B8D">
                    <w:pPr>
                      <w:rPr>
                        <w:rFonts w:ascii="Calibri" w:eastAsia="Calibri" w:hAnsi="Calibri" w:cs="Calibri"/>
                        <w:noProof/>
                        <w:sz w:val="20"/>
                        <w:szCs w:val="20"/>
                      </w:rPr>
                    </w:pPr>
                    <w:r w:rsidRPr="006D5B8D">
                      <w:rPr>
                        <w:rFonts w:ascii="Calibri" w:eastAsia="Calibri" w:hAnsi="Calibri" w:cs="Calibri"/>
                        <w:noProof/>
                        <w:sz w:val="20"/>
                        <w:szCs w:val="20"/>
                      </w:rPr>
                      <w:t>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A6DC" w14:textId="77777777" w:rsidR="004B6790" w:rsidRDefault="004B6790">
      <w:r>
        <w:separator/>
      </w:r>
    </w:p>
  </w:footnote>
  <w:footnote w:type="continuationSeparator" w:id="0">
    <w:p w14:paraId="28E82318" w14:textId="77777777" w:rsidR="004B6790" w:rsidRDefault="004B6790">
      <w:r>
        <w:continuationSeparator/>
      </w:r>
    </w:p>
  </w:footnote>
  <w:footnote w:type="continuationNotice" w:id="1">
    <w:p w14:paraId="7CB7F4EA" w14:textId="77777777" w:rsidR="004B6790" w:rsidRDefault="004B6790"/>
  </w:footnote>
</w:footnotes>
</file>

<file path=word/intelligence2.xml><?xml version="1.0" encoding="utf-8"?>
<int2:intelligence xmlns:int2="http://schemas.microsoft.com/office/intelligence/2020/intelligence" xmlns:oel="http://schemas.microsoft.com/office/2019/extlst">
  <int2:observations>
    <int2:textHash int2:hashCode="RF+34RB2HGBLWr" int2:id="mHV9GKr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697"/>
    <w:multiLevelType w:val="hybridMultilevel"/>
    <w:tmpl w:val="3B522EEE"/>
    <w:numStyleLink w:val="Gemporteerdestijl3"/>
  </w:abstractNum>
  <w:abstractNum w:abstractNumId="1" w15:restartNumberingAfterBreak="0">
    <w:nsid w:val="1B2B671E"/>
    <w:multiLevelType w:val="hybridMultilevel"/>
    <w:tmpl w:val="7F96380E"/>
    <w:lvl w:ilvl="0" w:tplc="CC7C5DD0">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2" w15:restartNumberingAfterBreak="0">
    <w:nsid w:val="1BA95EC5"/>
    <w:multiLevelType w:val="hybridMultilevel"/>
    <w:tmpl w:val="D1BE0420"/>
    <w:lvl w:ilvl="0" w:tplc="940E5E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E2C5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824EA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A3EDE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86E9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60EC5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E46CA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7A23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D29756">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1B16D8"/>
    <w:multiLevelType w:val="hybridMultilevel"/>
    <w:tmpl w:val="3B522EEE"/>
    <w:styleLink w:val="Gemporteerdestijl3"/>
    <w:lvl w:ilvl="0" w:tplc="CAA4AEAE">
      <w:start w:val="1"/>
      <w:numFmt w:val="bullet"/>
      <w:lvlText w:val="-"/>
      <w:lvlJc w:val="left"/>
      <w:pPr>
        <w:ind w:left="99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054C068">
      <w:start w:val="1"/>
      <w:numFmt w:val="bullet"/>
      <w:lvlText w:val="-"/>
      <w:lvlJc w:val="left"/>
      <w:pPr>
        <w:ind w:left="171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8EE8076">
      <w:start w:val="1"/>
      <w:numFmt w:val="bullet"/>
      <w:lvlText w:val="-"/>
      <w:lvlJc w:val="left"/>
      <w:pPr>
        <w:ind w:left="306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7205E70">
      <w:start w:val="1"/>
      <w:numFmt w:val="bullet"/>
      <w:lvlText w:val="-"/>
      <w:lvlJc w:val="left"/>
      <w:pPr>
        <w:ind w:left="441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9242810">
      <w:start w:val="1"/>
      <w:numFmt w:val="bullet"/>
      <w:lvlText w:val="-"/>
      <w:lvlJc w:val="left"/>
      <w:pPr>
        <w:ind w:left="577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3EA77DA">
      <w:start w:val="1"/>
      <w:numFmt w:val="bullet"/>
      <w:lvlText w:val="-"/>
      <w:lvlJc w:val="left"/>
      <w:pPr>
        <w:ind w:left="712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F6A8188">
      <w:start w:val="1"/>
      <w:numFmt w:val="bullet"/>
      <w:lvlText w:val="-"/>
      <w:lvlJc w:val="left"/>
      <w:pPr>
        <w:ind w:left="847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B18BF66">
      <w:start w:val="1"/>
      <w:numFmt w:val="bullet"/>
      <w:lvlText w:val="-"/>
      <w:lvlJc w:val="left"/>
      <w:pPr>
        <w:ind w:left="983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5440D6">
      <w:start w:val="1"/>
      <w:numFmt w:val="bullet"/>
      <w:lvlText w:val="-"/>
      <w:lvlJc w:val="left"/>
      <w:pPr>
        <w:ind w:left="1118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2A82D5"/>
    <w:multiLevelType w:val="multilevel"/>
    <w:tmpl w:val="F1A87E70"/>
    <w:lvl w:ilvl="0">
      <w:start w:val="3"/>
      <w:numFmt w:val="decimal"/>
      <w:lvlText w:val="%1."/>
      <w:lvlJc w:val="left"/>
      <w:pPr>
        <w:ind w:left="720" w:hanging="360"/>
      </w:pPr>
      <w:rPr>
        <w:rFonts w:ascii="Comic Sans MS" w:hAnsi="Comic Sans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F45AC"/>
    <w:multiLevelType w:val="hybridMultilevel"/>
    <w:tmpl w:val="1C3A4528"/>
    <w:styleLink w:val="Gemporteerdestijl4"/>
    <w:lvl w:ilvl="0" w:tplc="A29015E6">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2C3304">
      <w:start w:val="1"/>
      <w:numFmt w:val="lowerLetter"/>
      <w:lvlText w:val="%2."/>
      <w:lvlJc w:val="left"/>
      <w:pPr>
        <w:ind w:left="20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5697F8">
      <w:start w:val="1"/>
      <w:numFmt w:val="lowerRoman"/>
      <w:lvlText w:val="%3."/>
      <w:lvlJc w:val="left"/>
      <w:pPr>
        <w:ind w:left="2793"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F6DC7C">
      <w:start w:val="1"/>
      <w:numFmt w:val="decimal"/>
      <w:lvlText w:val="%4."/>
      <w:lvlJc w:val="left"/>
      <w:pPr>
        <w:ind w:left="35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082190">
      <w:start w:val="1"/>
      <w:numFmt w:val="lowerLetter"/>
      <w:lvlText w:val="%5."/>
      <w:lvlJc w:val="left"/>
      <w:pPr>
        <w:ind w:left="4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825EF6">
      <w:start w:val="1"/>
      <w:numFmt w:val="lowerRoman"/>
      <w:lvlText w:val="%6."/>
      <w:lvlJc w:val="left"/>
      <w:pPr>
        <w:ind w:left="4953"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D6E2548">
      <w:start w:val="1"/>
      <w:numFmt w:val="decimal"/>
      <w:lvlText w:val="%7."/>
      <w:lvlJc w:val="left"/>
      <w:pPr>
        <w:ind w:left="56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344EC4">
      <w:start w:val="1"/>
      <w:numFmt w:val="lowerLetter"/>
      <w:lvlText w:val="%8."/>
      <w:lvlJc w:val="left"/>
      <w:pPr>
        <w:ind w:left="63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2E79DA">
      <w:start w:val="1"/>
      <w:numFmt w:val="lowerRoman"/>
      <w:lvlText w:val="%9."/>
      <w:lvlJc w:val="left"/>
      <w:pPr>
        <w:ind w:left="7113"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A50B63"/>
    <w:multiLevelType w:val="multilevel"/>
    <w:tmpl w:val="03CA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7B257D"/>
    <w:multiLevelType w:val="hybridMultilevel"/>
    <w:tmpl w:val="C1E2A4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43B1F28"/>
    <w:multiLevelType w:val="hybridMultilevel"/>
    <w:tmpl w:val="086A1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E667DF"/>
    <w:multiLevelType w:val="hybridMultilevel"/>
    <w:tmpl w:val="6290999A"/>
    <w:styleLink w:val="Gemporteerdestijl1"/>
    <w:lvl w:ilvl="0" w:tplc="5636B0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E892AA">
      <w:start w:val="1"/>
      <w:numFmt w:val="decimal"/>
      <w:lvlText w:val="%2."/>
      <w:lvlJc w:val="left"/>
      <w:pPr>
        <w:ind w:left="144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F6581AC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15E01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A429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8E23C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2A6FA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0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48E0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EAB54FE"/>
    <w:multiLevelType w:val="hybridMultilevel"/>
    <w:tmpl w:val="6290999A"/>
    <w:numStyleLink w:val="Gemporteerdestijl1"/>
  </w:abstractNum>
  <w:abstractNum w:abstractNumId="11" w15:restartNumberingAfterBreak="0">
    <w:nsid w:val="707B0174"/>
    <w:multiLevelType w:val="multilevel"/>
    <w:tmpl w:val="FC1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476842"/>
    <w:multiLevelType w:val="hybridMultilevel"/>
    <w:tmpl w:val="1C3A4528"/>
    <w:numStyleLink w:val="Gemporteerdestijl4"/>
  </w:abstractNum>
  <w:abstractNum w:abstractNumId="13" w15:restartNumberingAfterBreak="0">
    <w:nsid w:val="748F6C87"/>
    <w:multiLevelType w:val="hybridMultilevel"/>
    <w:tmpl w:val="5CB2774C"/>
    <w:lvl w:ilvl="0" w:tplc="081C92DA">
      <w:start w:val="1"/>
      <w:numFmt w:val="decimal"/>
      <w:lvlText w:val="%1."/>
      <w:lvlJc w:val="left"/>
      <w:pPr>
        <w:ind w:left="720" w:hanging="360"/>
      </w:pPr>
    </w:lvl>
    <w:lvl w:ilvl="1" w:tplc="280CD280">
      <w:start w:val="1"/>
      <w:numFmt w:val="lowerLetter"/>
      <w:lvlText w:val="%2."/>
      <w:lvlJc w:val="left"/>
      <w:pPr>
        <w:ind w:left="1440" w:hanging="360"/>
      </w:pPr>
    </w:lvl>
    <w:lvl w:ilvl="2" w:tplc="1A36CC52">
      <w:start w:val="1"/>
      <w:numFmt w:val="lowerRoman"/>
      <w:lvlText w:val="%3."/>
      <w:lvlJc w:val="right"/>
      <w:pPr>
        <w:ind w:left="2160" w:hanging="180"/>
      </w:pPr>
    </w:lvl>
    <w:lvl w:ilvl="3" w:tplc="E64A2A4A">
      <w:start w:val="1"/>
      <w:numFmt w:val="decimal"/>
      <w:lvlText w:val="%4."/>
      <w:lvlJc w:val="left"/>
      <w:pPr>
        <w:ind w:left="2880" w:hanging="360"/>
      </w:pPr>
    </w:lvl>
    <w:lvl w:ilvl="4" w:tplc="AF9ED0A8">
      <w:start w:val="1"/>
      <w:numFmt w:val="lowerLetter"/>
      <w:lvlText w:val="%5."/>
      <w:lvlJc w:val="left"/>
      <w:pPr>
        <w:ind w:left="3600" w:hanging="360"/>
      </w:pPr>
    </w:lvl>
    <w:lvl w:ilvl="5" w:tplc="47B2C894">
      <w:start w:val="1"/>
      <w:numFmt w:val="lowerRoman"/>
      <w:lvlText w:val="%6."/>
      <w:lvlJc w:val="right"/>
      <w:pPr>
        <w:ind w:left="4320" w:hanging="180"/>
      </w:pPr>
    </w:lvl>
    <w:lvl w:ilvl="6" w:tplc="85904C12">
      <w:start w:val="1"/>
      <w:numFmt w:val="decimal"/>
      <w:lvlText w:val="%7."/>
      <w:lvlJc w:val="left"/>
      <w:pPr>
        <w:ind w:left="5040" w:hanging="360"/>
      </w:pPr>
    </w:lvl>
    <w:lvl w:ilvl="7" w:tplc="DFDED8CA">
      <w:start w:val="1"/>
      <w:numFmt w:val="lowerLetter"/>
      <w:lvlText w:val="%8."/>
      <w:lvlJc w:val="left"/>
      <w:pPr>
        <w:ind w:left="5760" w:hanging="360"/>
      </w:pPr>
    </w:lvl>
    <w:lvl w:ilvl="8" w:tplc="5C64F328">
      <w:start w:val="1"/>
      <w:numFmt w:val="lowerRoman"/>
      <w:lvlText w:val="%9."/>
      <w:lvlJc w:val="right"/>
      <w:pPr>
        <w:ind w:left="6480" w:hanging="180"/>
      </w:pPr>
    </w:lvl>
  </w:abstractNum>
  <w:abstractNum w:abstractNumId="14" w15:restartNumberingAfterBreak="0">
    <w:nsid w:val="78A6406D"/>
    <w:multiLevelType w:val="hybridMultilevel"/>
    <w:tmpl w:val="9CCCC034"/>
    <w:lvl w:ilvl="0" w:tplc="31FE48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86F8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84F226">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6D27F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921D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80A23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C807A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06FA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ACEEC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81183F"/>
    <w:multiLevelType w:val="multilevel"/>
    <w:tmpl w:val="9C4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4874507">
    <w:abstractNumId w:val="4"/>
  </w:num>
  <w:num w:numId="2" w16cid:durableId="1605117515">
    <w:abstractNumId w:val="13"/>
  </w:num>
  <w:num w:numId="3" w16cid:durableId="1177040279">
    <w:abstractNumId w:val="9"/>
  </w:num>
  <w:num w:numId="4" w16cid:durableId="1596475481">
    <w:abstractNumId w:val="10"/>
  </w:num>
  <w:num w:numId="5" w16cid:durableId="418673861">
    <w:abstractNumId w:val="14"/>
  </w:num>
  <w:num w:numId="6" w16cid:durableId="872814656">
    <w:abstractNumId w:val="2"/>
    <w:lvlOverride w:ilvl="0">
      <w:startOverride w:val="3"/>
    </w:lvlOverride>
  </w:num>
  <w:num w:numId="7" w16cid:durableId="1275943197">
    <w:abstractNumId w:val="10"/>
    <w:lvlOverride w:ilvl="0">
      <w:startOverride w:val="5"/>
    </w:lvlOverride>
  </w:num>
  <w:num w:numId="8" w16cid:durableId="937717556">
    <w:abstractNumId w:val="3"/>
  </w:num>
  <w:num w:numId="9" w16cid:durableId="771168603">
    <w:abstractNumId w:val="0"/>
  </w:num>
  <w:num w:numId="10" w16cid:durableId="2108384415">
    <w:abstractNumId w:val="5"/>
  </w:num>
  <w:num w:numId="11" w16cid:durableId="1935481392">
    <w:abstractNumId w:val="12"/>
  </w:num>
  <w:num w:numId="12" w16cid:durableId="1240870988">
    <w:abstractNumId w:val="10"/>
    <w:lvlOverride w:ilvl="0">
      <w:startOverride w:val="8"/>
    </w:lvlOverride>
  </w:num>
  <w:num w:numId="13" w16cid:durableId="1032608474">
    <w:abstractNumId w:val="15"/>
  </w:num>
  <w:num w:numId="14" w16cid:durableId="645819758">
    <w:abstractNumId w:val="6"/>
  </w:num>
  <w:num w:numId="15" w16cid:durableId="1367869728">
    <w:abstractNumId w:val="11"/>
  </w:num>
  <w:num w:numId="16" w16cid:durableId="724067206">
    <w:abstractNumId w:val="7"/>
  </w:num>
  <w:num w:numId="17" w16cid:durableId="285548988">
    <w:abstractNumId w:val="1"/>
  </w:num>
  <w:num w:numId="18" w16cid:durableId="346295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8"/>
    <w:rsid w:val="000375FF"/>
    <w:rsid w:val="000703D5"/>
    <w:rsid w:val="000775D3"/>
    <w:rsid w:val="00084697"/>
    <w:rsid w:val="000A4138"/>
    <w:rsid w:val="000A7935"/>
    <w:rsid w:val="000D235D"/>
    <w:rsid w:val="000D26BF"/>
    <w:rsid w:val="000D6D27"/>
    <w:rsid w:val="000E7789"/>
    <w:rsid w:val="001469E8"/>
    <w:rsid w:val="0016500D"/>
    <w:rsid w:val="001776FA"/>
    <w:rsid w:val="00193C3B"/>
    <w:rsid w:val="001B7435"/>
    <w:rsid w:val="001D1A55"/>
    <w:rsid w:val="001E70A0"/>
    <w:rsid w:val="0021703B"/>
    <w:rsid w:val="00254472"/>
    <w:rsid w:val="002761BA"/>
    <w:rsid w:val="00290353"/>
    <w:rsid w:val="002A4768"/>
    <w:rsid w:val="00301679"/>
    <w:rsid w:val="003168A6"/>
    <w:rsid w:val="003303C7"/>
    <w:rsid w:val="00363934"/>
    <w:rsid w:val="00374E43"/>
    <w:rsid w:val="003B4EEF"/>
    <w:rsid w:val="003D2AAF"/>
    <w:rsid w:val="003F1B7C"/>
    <w:rsid w:val="00435543"/>
    <w:rsid w:val="00463F68"/>
    <w:rsid w:val="00480EB0"/>
    <w:rsid w:val="004A24B1"/>
    <w:rsid w:val="004B6790"/>
    <w:rsid w:val="004C3079"/>
    <w:rsid w:val="004C32CC"/>
    <w:rsid w:val="004D4860"/>
    <w:rsid w:val="00503A0D"/>
    <w:rsid w:val="00536E14"/>
    <w:rsid w:val="005533E8"/>
    <w:rsid w:val="0056063B"/>
    <w:rsid w:val="00593AC5"/>
    <w:rsid w:val="00595F0E"/>
    <w:rsid w:val="005B5699"/>
    <w:rsid w:val="005C1D59"/>
    <w:rsid w:val="005D3CBF"/>
    <w:rsid w:val="005E27BF"/>
    <w:rsid w:val="005E7BE3"/>
    <w:rsid w:val="005F7C7B"/>
    <w:rsid w:val="00607C60"/>
    <w:rsid w:val="0064337C"/>
    <w:rsid w:val="00646FF8"/>
    <w:rsid w:val="00657E39"/>
    <w:rsid w:val="006734D9"/>
    <w:rsid w:val="00675836"/>
    <w:rsid w:val="006816A0"/>
    <w:rsid w:val="0069110A"/>
    <w:rsid w:val="006B157D"/>
    <w:rsid w:val="006D5B8D"/>
    <w:rsid w:val="006E72BD"/>
    <w:rsid w:val="006F5FFE"/>
    <w:rsid w:val="007074E1"/>
    <w:rsid w:val="00716007"/>
    <w:rsid w:val="00721BE8"/>
    <w:rsid w:val="00747423"/>
    <w:rsid w:val="007563AE"/>
    <w:rsid w:val="00796520"/>
    <w:rsid w:val="007C5C91"/>
    <w:rsid w:val="007D45D2"/>
    <w:rsid w:val="007E5B5A"/>
    <w:rsid w:val="007F2DF3"/>
    <w:rsid w:val="008A0AED"/>
    <w:rsid w:val="008B4AC3"/>
    <w:rsid w:val="008D02C6"/>
    <w:rsid w:val="008F4460"/>
    <w:rsid w:val="00901A09"/>
    <w:rsid w:val="009510C8"/>
    <w:rsid w:val="009645AA"/>
    <w:rsid w:val="009A1A96"/>
    <w:rsid w:val="009B4249"/>
    <w:rsid w:val="009F1A1C"/>
    <w:rsid w:val="00A232C6"/>
    <w:rsid w:val="00A568C0"/>
    <w:rsid w:val="00AA2CE3"/>
    <w:rsid w:val="00B20E6E"/>
    <w:rsid w:val="00B2640A"/>
    <w:rsid w:val="00B36074"/>
    <w:rsid w:val="00B47D93"/>
    <w:rsid w:val="00B572E0"/>
    <w:rsid w:val="00B676C1"/>
    <w:rsid w:val="00BA668B"/>
    <w:rsid w:val="00BC6582"/>
    <w:rsid w:val="00BC7E5F"/>
    <w:rsid w:val="00BD0B18"/>
    <w:rsid w:val="00BDABCA"/>
    <w:rsid w:val="00C13CDE"/>
    <w:rsid w:val="00C23E07"/>
    <w:rsid w:val="00C410B5"/>
    <w:rsid w:val="00C72597"/>
    <w:rsid w:val="00C73AF8"/>
    <w:rsid w:val="00C9196C"/>
    <w:rsid w:val="00CC288C"/>
    <w:rsid w:val="00D22125"/>
    <w:rsid w:val="00D41CFD"/>
    <w:rsid w:val="00D44E6B"/>
    <w:rsid w:val="00D56D15"/>
    <w:rsid w:val="00D634C2"/>
    <w:rsid w:val="00D72550"/>
    <w:rsid w:val="00D90C87"/>
    <w:rsid w:val="00DAB248"/>
    <w:rsid w:val="00DB60BA"/>
    <w:rsid w:val="00DE5438"/>
    <w:rsid w:val="00E045DF"/>
    <w:rsid w:val="00E91C7E"/>
    <w:rsid w:val="00EA0290"/>
    <w:rsid w:val="00EB4190"/>
    <w:rsid w:val="00EC3CF0"/>
    <w:rsid w:val="00EC6381"/>
    <w:rsid w:val="00EC6EDA"/>
    <w:rsid w:val="00ED1F9A"/>
    <w:rsid w:val="00F031D6"/>
    <w:rsid w:val="00F3688E"/>
    <w:rsid w:val="00F43070"/>
    <w:rsid w:val="00F55D64"/>
    <w:rsid w:val="00F578E4"/>
    <w:rsid w:val="00F71DBA"/>
    <w:rsid w:val="00F92A15"/>
    <w:rsid w:val="00FB0C9C"/>
    <w:rsid w:val="00FC6C34"/>
    <w:rsid w:val="00FC7023"/>
    <w:rsid w:val="00FD12BF"/>
    <w:rsid w:val="00FE3B55"/>
    <w:rsid w:val="00FE4202"/>
    <w:rsid w:val="00FF3785"/>
    <w:rsid w:val="02DEE750"/>
    <w:rsid w:val="03D3EFCE"/>
    <w:rsid w:val="04169C80"/>
    <w:rsid w:val="047FE7C6"/>
    <w:rsid w:val="059B7550"/>
    <w:rsid w:val="062BF7B2"/>
    <w:rsid w:val="066AC58A"/>
    <w:rsid w:val="071EDDD9"/>
    <w:rsid w:val="07BEFA8A"/>
    <w:rsid w:val="09E0568D"/>
    <w:rsid w:val="0A6BB473"/>
    <w:rsid w:val="0A9516B1"/>
    <w:rsid w:val="0CAF6F7F"/>
    <w:rsid w:val="0D993CF1"/>
    <w:rsid w:val="0DCCB773"/>
    <w:rsid w:val="0E0BBA15"/>
    <w:rsid w:val="11E7D6CC"/>
    <w:rsid w:val="12E7A2FC"/>
    <w:rsid w:val="1503A669"/>
    <w:rsid w:val="16BFBF27"/>
    <w:rsid w:val="16CE21C9"/>
    <w:rsid w:val="1711A7EB"/>
    <w:rsid w:val="173A9BB0"/>
    <w:rsid w:val="1745CBE8"/>
    <w:rsid w:val="17D87428"/>
    <w:rsid w:val="17F30D06"/>
    <w:rsid w:val="183AB5C4"/>
    <w:rsid w:val="1A8073DC"/>
    <w:rsid w:val="1B4A2D87"/>
    <w:rsid w:val="1BB29C08"/>
    <w:rsid w:val="1BF1D602"/>
    <w:rsid w:val="1CBCB431"/>
    <w:rsid w:val="1DAA6032"/>
    <w:rsid w:val="1E61DFEF"/>
    <w:rsid w:val="1EF480F6"/>
    <w:rsid w:val="1FB19A5B"/>
    <w:rsid w:val="20544F01"/>
    <w:rsid w:val="210ADA15"/>
    <w:rsid w:val="21226985"/>
    <w:rsid w:val="21403586"/>
    <w:rsid w:val="2143A22B"/>
    <w:rsid w:val="216B3931"/>
    <w:rsid w:val="237D8E3E"/>
    <w:rsid w:val="240B0D2F"/>
    <w:rsid w:val="253FE770"/>
    <w:rsid w:val="25D67085"/>
    <w:rsid w:val="25FA59B5"/>
    <w:rsid w:val="278AEC79"/>
    <w:rsid w:val="2ACE6DC2"/>
    <w:rsid w:val="2AEC5396"/>
    <w:rsid w:val="2BCE551D"/>
    <w:rsid w:val="2C31CB70"/>
    <w:rsid w:val="2DDC0972"/>
    <w:rsid w:val="2E86F0BA"/>
    <w:rsid w:val="3097894C"/>
    <w:rsid w:val="31766FD3"/>
    <w:rsid w:val="31C5EEB7"/>
    <w:rsid w:val="325F3932"/>
    <w:rsid w:val="35E8945D"/>
    <w:rsid w:val="36B5150B"/>
    <w:rsid w:val="36DDD891"/>
    <w:rsid w:val="37A0EA78"/>
    <w:rsid w:val="381D8B8E"/>
    <w:rsid w:val="39AF3F2F"/>
    <w:rsid w:val="3AAF9746"/>
    <w:rsid w:val="3BE9E4B8"/>
    <w:rsid w:val="3D24568F"/>
    <w:rsid w:val="3E4B283A"/>
    <w:rsid w:val="3EA6FE93"/>
    <w:rsid w:val="402FA743"/>
    <w:rsid w:val="40314E51"/>
    <w:rsid w:val="4042C2E1"/>
    <w:rsid w:val="408EEE65"/>
    <w:rsid w:val="41E1C0D5"/>
    <w:rsid w:val="4202005C"/>
    <w:rsid w:val="42102352"/>
    <w:rsid w:val="4218C698"/>
    <w:rsid w:val="42C22575"/>
    <w:rsid w:val="44FD645F"/>
    <w:rsid w:val="45309FFB"/>
    <w:rsid w:val="461CC831"/>
    <w:rsid w:val="46DCCB6F"/>
    <w:rsid w:val="47BEFBC8"/>
    <w:rsid w:val="47FB2ADA"/>
    <w:rsid w:val="481E5647"/>
    <w:rsid w:val="486E30E5"/>
    <w:rsid w:val="4A86F280"/>
    <w:rsid w:val="4B7A3C7A"/>
    <w:rsid w:val="4C6C242D"/>
    <w:rsid w:val="4C8DB670"/>
    <w:rsid w:val="4EB5A851"/>
    <w:rsid w:val="51B9DF95"/>
    <w:rsid w:val="523875B3"/>
    <w:rsid w:val="5301AE6F"/>
    <w:rsid w:val="534F9250"/>
    <w:rsid w:val="54845673"/>
    <w:rsid w:val="549D7ED0"/>
    <w:rsid w:val="54C98F32"/>
    <w:rsid w:val="579A23A2"/>
    <w:rsid w:val="58A05296"/>
    <w:rsid w:val="59C12A2B"/>
    <w:rsid w:val="5A523C13"/>
    <w:rsid w:val="5A87805D"/>
    <w:rsid w:val="5BA67D31"/>
    <w:rsid w:val="5DE0421B"/>
    <w:rsid w:val="5F25AD36"/>
    <w:rsid w:val="5FA41F9D"/>
    <w:rsid w:val="603DC748"/>
    <w:rsid w:val="6047D7D4"/>
    <w:rsid w:val="60766023"/>
    <w:rsid w:val="6141A018"/>
    <w:rsid w:val="61490835"/>
    <w:rsid w:val="63069762"/>
    <w:rsid w:val="6326396F"/>
    <w:rsid w:val="6412DFB5"/>
    <w:rsid w:val="64AD821E"/>
    <w:rsid w:val="6534D0BB"/>
    <w:rsid w:val="663E3824"/>
    <w:rsid w:val="66888FFB"/>
    <w:rsid w:val="671796BE"/>
    <w:rsid w:val="67318B53"/>
    <w:rsid w:val="681B186A"/>
    <w:rsid w:val="685F0D17"/>
    <w:rsid w:val="6AE1EC1A"/>
    <w:rsid w:val="6B80F05D"/>
    <w:rsid w:val="6B84E441"/>
    <w:rsid w:val="6D2FABB6"/>
    <w:rsid w:val="6DB24F0C"/>
    <w:rsid w:val="6DB2C2CC"/>
    <w:rsid w:val="6E61A5A9"/>
    <w:rsid w:val="6F9B7658"/>
    <w:rsid w:val="701B5504"/>
    <w:rsid w:val="70D28976"/>
    <w:rsid w:val="725397DB"/>
    <w:rsid w:val="7396421A"/>
    <w:rsid w:val="73EF683C"/>
    <w:rsid w:val="7406CF18"/>
    <w:rsid w:val="74F79D11"/>
    <w:rsid w:val="758B389D"/>
    <w:rsid w:val="766CB78E"/>
    <w:rsid w:val="7685AD1A"/>
    <w:rsid w:val="76A6B49E"/>
    <w:rsid w:val="76A8A5CC"/>
    <w:rsid w:val="76C270BF"/>
    <w:rsid w:val="79198F9C"/>
    <w:rsid w:val="79BD4DDC"/>
    <w:rsid w:val="79F897F4"/>
    <w:rsid w:val="7C2A5924"/>
    <w:rsid w:val="7DB359CB"/>
    <w:rsid w:val="7DDA974C"/>
    <w:rsid w:val="7E4B6F4C"/>
    <w:rsid w:val="7F32BD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8E98"/>
  <w15:chartTrackingRefBased/>
  <w15:docId w15:val="{5B3412E3-6C70-419B-888A-FAA00D0D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6FF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rsid w:val="00646F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numbering" w:customStyle="1" w:styleId="Gemporteerdestijl1">
    <w:name w:val="Geïmporteerde stijl 1"/>
    <w:rsid w:val="00646FF8"/>
    <w:pPr>
      <w:numPr>
        <w:numId w:val="3"/>
      </w:numPr>
    </w:pPr>
  </w:style>
  <w:style w:type="paragraph" w:styleId="Lijstalinea">
    <w:name w:val="List Paragraph"/>
    <w:rsid w:val="00646FF8"/>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Gemporteerdestijl3">
    <w:name w:val="Geïmporteerde stijl 3"/>
    <w:rsid w:val="00646FF8"/>
    <w:pPr>
      <w:numPr>
        <w:numId w:val="8"/>
      </w:numPr>
    </w:pPr>
  </w:style>
  <w:style w:type="numbering" w:customStyle="1" w:styleId="Gemporteerdestijl4">
    <w:name w:val="Geïmporteerde stijl 4"/>
    <w:rsid w:val="00646FF8"/>
    <w:pPr>
      <w:numPr>
        <w:numId w:val="10"/>
      </w:numPr>
    </w:pPr>
  </w:style>
  <w:style w:type="table" w:styleId="Tabelraster">
    <w:name w:val="Table Grid"/>
    <w:basedOn w:val="Standaardtabel"/>
    <w:uiPriority w:val="39"/>
    <w:rsid w:val="00B572E0"/>
    <w:pPr>
      <w:spacing w:after="0" w:line="240" w:lineRule="auto"/>
    </w:pPr>
    <w:rPr>
      <w:kern w:val="2"/>
      <w:lang w:val="nl-BE"/>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6D5B8D"/>
    <w:pPr>
      <w:tabs>
        <w:tab w:val="center" w:pos="4680"/>
        <w:tab w:val="right" w:pos="9360"/>
      </w:tabs>
    </w:pPr>
  </w:style>
  <w:style w:type="character" w:customStyle="1" w:styleId="VoettekstChar">
    <w:name w:val="Voettekst Char"/>
    <w:basedOn w:val="Standaardalinea-lettertype"/>
    <w:link w:val="Voettekst"/>
    <w:uiPriority w:val="99"/>
    <w:rsid w:val="006D5B8D"/>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styleId="Koptekst">
    <w:name w:val="header"/>
    <w:basedOn w:val="Standaard"/>
    <w:link w:val="KoptekstChar"/>
    <w:uiPriority w:val="99"/>
    <w:unhideWhenUsed/>
    <w:rsid w:val="00D41CFD"/>
    <w:pPr>
      <w:tabs>
        <w:tab w:val="center" w:pos="4680"/>
        <w:tab w:val="right" w:pos="9360"/>
      </w:tabs>
    </w:pPr>
  </w:style>
  <w:style w:type="character" w:customStyle="1" w:styleId="KoptekstChar">
    <w:name w:val="Koptekst Char"/>
    <w:basedOn w:val="Standaardalinea-lettertype"/>
    <w:link w:val="Koptekst"/>
    <w:uiPriority w:val="99"/>
    <w:rsid w:val="00D41CFD"/>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styleId="Normaalweb">
    <w:name w:val="Normal (Web)"/>
    <w:basedOn w:val="Standaard"/>
    <w:uiPriority w:val="99"/>
    <w:unhideWhenUsed/>
    <w:rsid w:val="002761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ja-JP"/>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632533">
      <w:bodyDiv w:val="1"/>
      <w:marLeft w:val="0"/>
      <w:marRight w:val="0"/>
      <w:marTop w:val="0"/>
      <w:marBottom w:val="0"/>
      <w:divBdr>
        <w:top w:val="none" w:sz="0" w:space="0" w:color="auto"/>
        <w:left w:val="none" w:sz="0" w:space="0" w:color="auto"/>
        <w:bottom w:val="none" w:sz="0" w:space="0" w:color="auto"/>
        <w:right w:val="none" w:sz="0" w:space="0" w:color="auto"/>
      </w:divBdr>
      <w:divsChild>
        <w:div w:id="1930579824">
          <w:marLeft w:val="0"/>
          <w:marRight w:val="0"/>
          <w:marTop w:val="0"/>
          <w:marBottom w:val="0"/>
          <w:divBdr>
            <w:top w:val="none" w:sz="0" w:space="0" w:color="auto"/>
            <w:left w:val="none" w:sz="0" w:space="0" w:color="auto"/>
            <w:bottom w:val="none" w:sz="0" w:space="0" w:color="auto"/>
            <w:right w:val="none" w:sz="0" w:space="0" w:color="auto"/>
          </w:divBdr>
        </w:div>
      </w:divsChild>
    </w:div>
    <w:div w:id="851529448">
      <w:bodyDiv w:val="1"/>
      <w:marLeft w:val="0"/>
      <w:marRight w:val="0"/>
      <w:marTop w:val="0"/>
      <w:marBottom w:val="0"/>
      <w:divBdr>
        <w:top w:val="none" w:sz="0" w:space="0" w:color="auto"/>
        <w:left w:val="none" w:sz="0" w:space="0" w:color="auto"/>
        <w:bottom w:val="none" w:sz="0" w:space="0" w:color="auto"/>
        <w:right w:val="none" w:sz="0" w:space="0" w:color="auto"/>
      </w:divBdr>
    </w:div>
    <w:div w:id="1236354806">
      <w:bodyDiv w:val="1"/>
      <w:marLeft w:val="0"/>
      <w:marRight w:val="0"/>
      <w:marTop w:val="0"/>
      <w:marBottom w:val="0"/>
      <w:divBdr>
        <w:top w:val="none" w:sz="0" w:space="0" w:color="auto"/>
        <w:left w:val="none" w:sz="0" w:space="0" w:color="auto"/>
        <w:bottom w:val="none" w:sz="0" w:space="0" w:color="auto"/>
        <w:right w:val="none" w:sz="0" w:space="0" w:color="auto"/>
      </w:divBdr>
    </w:div>
    <w:div w:id="1442644325">
      <w:bodyDiv w:val="1"/>
      <w:marLeft w:val="0"/>
      <w:marRight w:val="0"/>
      <w:marTop w:val="0"/>
      <w:marBottom w:val="0"/>
      <w:divBdr>
        <w:top w:val="none" w:sz="0" w:space="0" w:color="auto"/>
        <w:left w:val="none" w:sz="0" w:space="0" w:color="auto"/>
        <w:bottom w:val="none" w:sz="0" w:space="0" w:color="auto"/>
        <w:right w:val="none" w:sz="0" w:space="0" w:color="auto"/>
      </w:divBdr>
    </w:div>
    <w:div w:id="1566407023">
      <w:bodyDiv w:val="1"/>
      <w:marLeft w:val="0"/>
      <w:marRight w:val="0"/>
      <w:marTop w:val="0"/>
      <w:marBottom w:val="0"/>
      <w:divBdr>
        <w:top w:val="none" w:sz="0" w:space="0" w:color="auto"/>
        <w:left w:val="none" w:sz="0" w:space="0" w:color="auto"/>
        <w:bottom w:val="none" w:sz="0" w:space="0" w:color="auto"/>
        <w:right w:val="none" w:sz="0" w:space="0" w:color="auto"/>
      </w:divBdr>
    </w:div>
    <w:div w:id="20702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60EEB9F48A74F89292D34A5B114C0" ma:contentTypeVersion="11" ma:contentTypeDescription="Een nieuw document maken." ma:contentTypeScope="" ma:versionID="9f1695394f3fcac2171340efc91c3c3e">
  <xsd:schema xmlns:xsd="http://www.w3.org/2001/XMLSchema" xmlns:xs="http://www.w3.org/2001/XMLSchema" xmlns:p="http://schemas.microsoft.com/office/2006/metadata/properties" xmlns:ns2="6f07dcdf-65e5-4813-8c27-5e1a90deab16" targetNamespace="http://schemas.microsoft.com/office/2006/metadata/properties" ma:root="true" ma:fieldsID="daf51b1b0bdd5a2c110d261af45c9e38" ns2:_="">
    <xsd:import namespace="6f07dcdf-65e5-4813-8c27-5e1a90deab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7dcdf-65e5-4813-8c27-5e1a90dea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20D5F-16D1-4977-9E5E-BC814A8F1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2442B0-446C-4DB0-970D-29F3A66AE407}">
  <ds:schemaRefs>
    <ds:schemaRef ds:uri="http://schemas.microsoft.com/sharepoint/v3/contenttype/forms"/>
  </ds:schemaRefs>
</ds:datastoreItem>
</file>

<file path=customXml/itemProps3.xml><?xml version="1.0" encoding="utf-8"?>
<ds:datastoreItem xmlns:ds="http://schemas.openxmlformats.org/officeDocument/2006/customXml" ds:itemID="{10687F0C-3F85-4CEB-B477-A55AC49EE3F5}"/>
</file>

<file path=docProps/app.xml><?xml version="1.0" encoding="utf-8"?>
<Properties xmlns="http://schemas.openxmlformats.org/officeDocument/2006/extended-properties" xmlns:vt="http://schemas.openxmlformats.org/officeDocument/2006/docPropsVTypes">
  <Template>Normal</Template>
  <TotalTime>22</TotalTime>
  <Pages>3</Pages>
  <Words>856</Words>
  <Characters>4713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OG Perspecto</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Leerkracht</dc:creator>
  <cp:keywords/>
  <dc:description/>
  <cp:lastModifiedBy>Gert Van Wolvelaer</cp:lastModifiedBy>
  <cp:revision>5</cp:revision>
  <cp:lastPrinted>2024-06-13T10:50:00Z</cp:lastPrinted>
  <dcterms:created xsi:type="dcterms:W3CDTF">2026-03-30T13:39:00Z</dcterms:created>
  <dcterms:modified xsi:type="dcterms:W3CDTF">2026-05-12T08:51:00Z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0x01010060860EEB9F48A74F89292D34A5B114C0</vt:lpwstr>
  </property>
  <property fmtid="{D5CDD505-2E9C-101B-9397-08002B2CF9AE}" pid="3" name="ClassificationContentMarkingFooterShapeIds">
    <vt:lpwstr>444b3668,6f95d56b,f4e3c0c</vt:lpwstr>
  </property>
  <property fmtid="{D5CDD505-2E9C-101B-9397-08002B2CF9AE}" pid="4" name="ClassificationContentMarkingFooterFontProps">
    <vt:lpwstr>#000000,10,Calibri</vt:lpwstr>
  </property>
  <property fmtid="{D5CDD505-2E9C-101B-9397-08002B2CF9AE}" pid="5" name="ClassificationContentMarkingFooterText">
    <vt:lpwstr>General Business</vt:lpwstr>
  </property>
  <property fmtid="{D5CDD505-2E9C-101B-9397-08002B2CF9AE}" pid="6" name="MSIP_Label_3aac0ad3-18d9-49e9-a80d-c985041778ba_Enabled">
    <vt:lpwstr>true</vt:lpwstr>
  </property>
  <property fmtid="{D5CDD505-2E9C-101B-9397-08002B2CF9AE}" pid="7" name="MSIP_Label_3aac0ad3-18d9-49e9-a80d-c985041778ba_SetDate">
    <vt:lpwstr>2024-06-03T13:31:34Z</vt:lpwstr>
  </property>
  <property fmtid="{D5CDD505-2E9C-101B-9397-08002B2CF9AE}" pid="8" name="MSIP_Label_3aac0ad3-18d9-49e9-a80d-c985041778ba_Method">
    <vt:lpwstr>Standard</vt:lpwstr>
  </property>
  <property fmtid="{D5CDD505-2E9C-101B-9397-08002B2CF9AE}" pid="9" name="MSIP_Label_3aac0ad3-18d9-49e9-a80d-c985041778ba_Name">
    <vt:lpwstr>General Business</vt:lpwstr>
  </property>
  <property fmtid="{D5CDD505-2E9C-101B-9397-08002B2CF9AE}" pid="10" name="MSIP_Label_3aac0ad3-18d9-49e9-a80d-c985041778ba_SiteId">
    <vt:lpwstr>c3e32f53-cb7f-4809-968d-1cc4ccc785fe</vt:lpwstr>
  </property>
  <property fmtid="{D5CDD505-2E9C-101B-9397-08002B2CF9AE}" pid="11" name="MSIP_Label_3aac0ad3-18d9-49e9-a80d-c985041778ba_ActionId">
    <vt:lpwstr>d35c1fa4-2306-4e51-b5f9-50c9b9ee29e2</vt:lpwstr>
  </property>
  <property fmtid="{D5CDD505-2E9C-101B-9397-08002B2CF9AE}" pid="12" name="MSIP_Label_3aac0ad3-18d9-49e9-a80d-c985041778ba_ContentBits">
    <vt:lpwstr>2</vt:lpwstr>
  </property>
</Properties>
</file>